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0318C" w14:textId="77777777" w:rsidR="00424A60" w:rsidRPr="00F63F8E" w:rsidRDefault="00424A60">
      <w:pPr>
        <w:rPr>
          <w:rFonts w:ascii="Avenir Book" w:hAnsi="Avenir Book"/>
          <w:b/>
          <w:sz w:val="28"/>
        </w:rPr>
      </w:pPr>
    </w:p>
    <w:p w14:paraId="4D898A9F" w14:textId="04502E6E" w:rsidR="00424A60" w:rsidRPr="00F63F8E" w:rsidRDefault="006C4056" w:rsidP="003548E9">
      <w:pPr>
        <w:jc w:val="center"/>
        <w:rPr>
          <w:rFonts w:ascii="Avenir Book" w:hAnsi="Avenir Book"/>
          <w:b/>
          <w:sz w:val="28"/>
        </w:rPr>
      </w:pPr>
      <w:r>
        <w:rPr>
          <w:rFonts w:ascii="Avenir Book" w:hAnsi="Avenir Book"/>
          <w:b/>
          <w:sz w:val="28"/>
        </w:rPr>
        <w:t>L’</w:t>
      </w:r>
      <w:r w:rsidR="00554A02">
        <w:rPr>
          <w:rFonts w:ascii="Avenir Book" w:hAnsi="Avenir Book"/>
          <w:b/>
          <w:sz w:val="28"/>
        </w:rPr>
        <w:t>incubateur de l’</w:t>
      </w:r>
      <w:r>
        <w:rPr>
          <w:rFonts w:ascii="Avenir Book" w:hAnsi="Avenir Book"/>
          <w:b/>
          <w:sz w:val="28"/>
        </w:rPr>
        <w:t xml:space="preserve">ordre des avocats du Barreau de </w:t>
      </w:r>
      <w:r w:rsidR="00554A02">
        <w:rPr>
          <w:rFonts w:ascii="Avenir Book" w:hAnsi="Avenir Book"/>
          <w:b/>
          <w:sz w:val="28"/>
        </w:rPr>
        <w:t>Bordeaux, en partenariat avec la startup Predictice,</w:t>
      </w:r>
      <w:r>
        <w:rPr>
          <w:rFonts w:ascii="Avenir Book" w:hAnsi="Avenir Book"/>
          <w:b/>
          <w:sz w:val="28"/>
        </w:rPr>
        <w:t xml:space="preserve"> </w:t>
      </w:r>
      <w:r w:rsidR="00554A02">
        <w:rPr>
          <w:rFonts w:ascii="Avenir Book" w:hAnsi="Avenir Book"/>
          <w:b/>
          <w:sz w:val="28"/>
        </w:rPr>
        <w:t>va déployer</w:t>
      </w:r>
      <w:r>
        <w:rPr>
          <w:rFonts w:ascii="Avenir Book" w:hAnsi="Avenir Book"/>
          <w:b/>
          <w:sz w:val="28"/>
        </w:rPr>
        <w:t xml:space="preserve"> un outil s’appuyant s</w:t>
      </w:r>
      <w:r w:rsidR="00554A02">
        <w:rPr>
          <w:rFonts w:ascii="Avenir Book" w:hAnsi="Avenir Book"/>
          <w:b/>
          <w:sz w:val="28"/>
        </w:rPr>
        <w:t xml:space="preserve">ur l’intelligence artificielle </w:t>
      </w:r>
    </w:p>
    <w:sdt>
      <w:sdtPr>
        <w:rPr>
          <w:rFonts w:ascii="Avenir Book" w:hAnsi="Avenir Book"/>
        </w:rPr>
        <w:id w:val="1110701889"/>
        <w:placeholder>
          <w:docPart w:val="DBE6F967454217418B990E20DBD5EDD4"/>
        </w:placeholder>
        <w:date w:fullDate="2018-07-12T00:00:00Z">
          <w:dateFormat w:val="dd.MM.yyyy"/>
          <w:lid w:val="de-DE"/>
          <w:storeMappedDataAs w:val="dateTime"/>
          <w:calendar w:val="gregorian"/>
        </w:date>
      </w:sdtPr>
      <w:sdtEndPr/>
      <w:sdtContent>
        <w:p w14:paraId="4A1B4318" w14:textId="0F9C7E5C" w:rsidR="00424A60" w:rsidRPr="00F63F8E" w:rsidRDefault="00A916C6" w:rsidP="00AB2852">
          <w:pPr>
            <w:pStyle w:val="Date"/>
            <w:jc w:val="both"/>
            <w:rPr>
              <w:rFonts w:ascii="Avenir Book" w:hAnsi="Avenir Book"/>
            </w:rPr>
          </w:pPr>
          <w:r>
            <w:rPr>
              <w:rFonts w:ascii="Avenir Book" w:hAnsi="Avenir Book"/>
              <w:lang w:val="de-DE"/>
            </w:rPr>
            <w:t>12.07.2018</w:t>
          </w:r>
        </w:p>
      </w:sdtContent>
    </w:sdt>
    <w:p w14:paraId="17A4251E" w14:textId="1F3CAFFF" w:rsidR="006C4056" w:rsidRDefault="00554A02" w:rsidP="00424A60">
      <w:pPr>
        <w:pStyle w:val="Bullets"/>
        <w:numPr>
          <w:ilvl w:val="0"/>
          <w:numId w:val="0"/>
        </w:numPr>
        <w:jc w:val="both"/>
        <w:rPr>
          <w:rFonts w:ascii="Avenir Book" w:hAnsi="Avenir Book"/>
        </w:rPr>
      </w:pPr>
      <w:r>
        <w:rPr>
          <w:rFonts w:ascii="Avenir Book" w:hAnsi="Avenir Book"/>
        </w:rPr>
        <w:t>L’incubateur de l’</w:t>
      </w:r>
      <w:r w:rsidR="006C4056">
        <w:rPr>
          <w:rFonts w:ascii="Avenir Book" w:hAnsi="Avenir Book"/>
        </w:rPr>
        <w:t>ordr</w:t>
      </w:r>
      <w:r w:rsidR="00716EA7">
        <w:rPr>
          <w:rFonts w:ascii="Avenir Book" w:hAnsi="Avenir Book"/>
        </w:rPr>
        <w:t>e</w:t>
      </w:r>
      <w:r w:rsidR="006C4056">
        <w:rPr>
          <w:rFonts w:ascii="Avenir Book" w:hAnsi="Avenir Book"/>
        </w:rPr>
        <w:t xml:space="preserve"> des avocats du Barreau de </w:t>
      </w:r>
      <w:r>
        <w:rPr>
          <w:rFonts w:ascii="Avenir Book" w:hAnsi="Avenir Book"/>
        </w:rPr>
        <w:t>Bordeaux</w:t>
      </w:r>
      <w:r w:rsidR="006C4056">
        <w:rPr>
          <w:rFonts w:ascii="Avenir Book" w:hAnsi="Avenir Book"/>
        </w:rPr>
        <w:t xml:space="preserve"> a annoncé avoir </w:t>
      </w:r>
      <w:r>
        <w:rPr>
          <w:rFonts w:ascii="Avenir Book" w:hAnsi="Avenir Book"/>
        </w:rPr>
        <w:t xml:space="preserve">proposé à ses membres d’utiliser un service construit par </w:t>
      </w:r>
      <w:r w:rsidR="006C4056">
        <w:rPr>
          <w:rFonts w:ascii="Avenir Book" w:hAnsi="Avenir Book"/>
        </w:rPr>
        <w:t>Predictice, une startup en pointe dans le développement d’outil</w:t>
      </w:r>
      <w:r w:rsidR="003548E9">
        <w:rPr>
          <w:rFonts w:ascii="Avenir Book" w:hAnsi="Avenir Book"/>
        </w:rPr>
        <w:t>s</w:t>
      </w:r>
      <w:r w:rsidR="006C4056">
        <w:rPr>
          <w:rFonts w:ascii="Avenir Book" w:hAnsi="Avenir Book"/>
        </w:rPr>
        <w:t xml:space="preserve"> </w:t>
      </w:r>
      <w:r>
        <w:rPr>
          <w:rFonts w:ascii="Avenir Book" w:hAnsi="Avenir Book"/>
        </w:rPr>
        <w:t>d’inteligence artificielle</w:t>
      </w:r>
      <w:r w:rsidR="00716EA7">
        <w:rPr>
          <w:rFonts w:ascii="Avenir Book" w:hAnsi="Avenir Book"/>
        </w:rPr>
        <w:t xml:space="preserve"> au service de la valeur</w:t>
      </w:r>
      <w:r w:rsidR="006C4056">
        <w:rPr>
          <w:rFonts w:ascii="Avenir Book" w:hAnsi="Avenir Book"/>
        </w:rPr>
        <w:t xml:space="preserve"> ajoutée des </w:t>
      </w:r>
      <w:r>
        <w:rPr>
          <w:rFonts w:ascii="Avenir Book" w:hAnsi="Avenir Book"/>
        </w:rPr>
        <w:t>avocats.</w:t>
      </w:r>
    </w:p>
    <w:p w14:paraId="32A7ACFE" w14:textId="77777777" w:rsidR="00554A02" w:rsidRDefault="00554A02" w:rsidP="00424A60">
      <w:pPr>
        <w:pStyle w:val="Bullets"/>
        <w:numPr>
          <w:ilvl w:val="0"/>
          <w:numId w:val="0"/>
        </w:numPr>
        <w:jc w:val="both"/>
        <w:rPr>
          <w:rFonts w:ascii="Avenir Book" w:hAnsi="Avenir Book"/>
        </w:rPr>
      </w:pPr>
    </w:p>
    <w:p w14:paraId="65A45F5E" w14:textId="08F30A3F" w:rsidR="00554A02" w:rsidRDefault="00554A02" w:rsidP="00424A60">
      <w:pPr>
        <w:pStyle w:val="Bullets"/>
        <w:numPr>
          <w:ilvl w:val="0"/>
          <w:numId w:val="0"/>
        </w:numPr>
        <w:jc w:val="both"/>
        <w:rPr>
          <w:rFonts w:ascii="Avenir Book" w:hAnsi="Avenir Book"/>
        </w:rPr>
      </w:pPr>
      <w:r>
        <w:rPr>
          <w:rFonts w:ascii="Avenir Book" w:hAnsi="Avenir Book"/>
        </w:rPr>
        <w:t xml:space="preserve">Durant une phase de Recherche&amp;Développement de près de trente mois, l’équipe technique de Predictice a construit des algorithmes capable de « lire » le langage juridique, à une vitesse de 2 millions de documents par secondes. Cette prouesse technologique, saluée par de nombreux prix, présente deux avantages majeurs pour les </w:t>
      </w:r>
      <w:r w:rsidR="00777FE4">
        <w:rPr>
          <w:rFonts w:ascii="Avenir Book" w:hAnsi="Avenir Book"/>
        </w:rPr>
        <w:t>professionnels</w:t>
      </w:r>
      <w:r>
        <w:rPr>
          <w:rFonts w:ascii="Avenir Book" w:hAnsi="Avenir Book"/>
        </w:rPr>
        <w:t xml:space="preserve">. </w:t>
      </w:r>
    </w:p>
    <w:p w14:paraId="72AEB020" w14:textId="24798911" w:rsidR="00554A02" w:rsidRDefault="00554A02" w:rsidP="00424A60">
      <w:pPr>
        <w:pStyle w:val="Bullets"/>
        <w:numPr>
          <w:ilvl w:val="0"/>
          <w:numId w:val="0"/>
        </w:numPr>
        <w:jc w:val="both"/>
        <w:rPr>
          <w:rFonts w:ascii="Avenir Book" w:hAnsi="Avenir Book"/>
        </w:rPr>
      </w:pPr>
      <w:r>
        <w:rPr>
          <w:rFonts w:ascii="Avenir Book" w:hAnsi="Avenir Book"/>
        </w:rPr>
        <w:t>Tout d’abord, l’</w:t>
      </w:r>
      <w:r w:rsidR="000D3AC3">
        <w:rPr>
          <w:rFonts w:ascii="Avenir Book" w:hAnsi="Avenir Book"/>
        </w:rPr>
        <w:t>utilisation du</w:t>
      </w:r>
      <w:r>
        <w:rPr>
          <w:rFonts w:ascii="Avenir Book" w:hAnsi="Avenir Book"/>
        </w:rPr>
        <w:t xml:space="preserve"> </w:t>
      </w:r>
      <w:r w:rsidR="000D3AC3">
        <w:rPr>
          <w:rFonts w:ascii="Avenir Book" w:hAnsi="Avenir Book"/>
        </w:rPr>
        <w:t xml:space="preserve">moteur </w:t>
      </w:r>
      <w:r>
        <w:rPr>
          <w:rFonts w:ascii="Avenir Book" w:hAnsi="Avenir Book"/>
        </w:rPr>
        <w:t xml:space="preserve">de recherche </w:t>
      </w:r>
      <w:r w:rsidR="000D3AC3">
        <w:rPr>
          <w:rFonts w:ascii="Avenir Book" w:hAnsi="Avenir Book"/>
        </w:rPr>
        <w:t xml:space="preserve">qui intègre cette technologie </w:t>
      </w:r>
      <w:r>
        <w:rPr>
          <w:rFonts w:ascii="Avenir Book" w:hAnsi="Avenir Book"/>
        </w:rPr>
        <w:t xml:space="preserve">permet un gain de temps significatif : plus besoin de taper des mots-clés donnant des résultats </w:t>
      </w:r>
      <w:r w:rsidR="00777FE4">
        <w:rPr>
          <w:rFonts w:ascii="Avenir Book" w:hAnsi="Avenir Book"/>
        </w:rPr>
        <w:t xml:space="preserve">parfois </w:t>
      </w:r>
      <w:r>
        <w:rPr>
          <w:rFonts w:ascii="Avenir Book" w:hAnsi="Avenir Book"/>
        </w:rPr>
        <w:t xml:space="preserve">aléatoires, il est désormais possible de chercher en fonction du sens des documents (« Toutes les décisions de justice qui vont dans les sens de mon dossier »). </w:t>
      </w:r>
    </w:p>
    <w:p w14:paraId="68E0FAAD" w14:textId="4916BB45" w:rsidR="006C4056" w:rsidRDefault="00554A02" w:rsidP="00424A60">
      <w:pPr>
        <w:pStyle w:val="Bullets"/>
        <w:numPr>
          <w:ilvl w:val="0"/>
          <w:numId w:val="0"/>
        </w:numPr>
        <w:jc w:val="both"/>
        <w:rPr>
          <w:rFonts w:ascii="Avenir Book" w:hAnsi="Avenir Book"/>
        </w:rPr>
      </w:pPr>
      <w:r>
        <w:rPr>
          <w:rFonts w:ascii="Avenir Book" w:hAnsi="Avenir Book"/>
        </w:rPr>
        <w:t>Ensuite, e</w:t>
      </w:r>
      <w:r w:rsidR="002571DA" w:rsidRPr="00F63F8E">
        <w:rPr>
          <w:rFonts w:ascii="Avenir Book" w:hAnsi="Avenir Book"/>
        </w:rPr>
        <w:t xml:space="preserve">n s'appuyant sur </w:t>
      </w:r>
      <w:r w:rsidR="00424A60" w:rsidRPr="00F63F8E">
        <w:rPr>
          <w:rFonts w:ascii="Avenir Book" w:hAnsi="Avenir Book"/>
        </w:rPr>
        <w:t>l'ensemble des décisions des juridictions françaises</w:t>
      </w:r>
      <w:r w:rsidR="00777FE4">
        <w:rPr>
          <w:rFonts w:ascii="Avenir Book" w:hAnsi="Avenir Book"/>
        </w:rPr>
        <w:t xml:space="preserve"> légalement accessibles</w:t>
      </w:r>
      <w:r w:rsidR="00424A60" w:rsidRPr="00F63F8E">
        <w:rPr>
          <w:rFonts w:ascii="Avenir Book" w:hAnsi="Avenir Book"/>
        </w:rPr>
        <w:t xml:space="preserve">, </w:t>
      </w:r>
      <w:r w:rsidR="00716EA7">
        <w:rPr>
          <w:rFonts w:ascii="Avenir Book" w:hAnsi="Avenir Book"/>
        </w:rPr>
        <w:t>les algorit</w:t>
      </w:r>
      <w:r w:rsidR="006C4056">
        <w:rPr>
          <w:rFonts w:ascii="Avenir Book" w:hAnsi="Avenir Book"/>
        </w:rPr>
        <w:t>h</w:t>
      </w:r>
      <w:r w:rsidR="00716EA7">
        <w:rPr>
          <w:rFonts w:ascii="Avenir Book" w:hAnsi="Avenir Book"/>
        </w:rPr>
        <w:t>m</w:t>
      </w:r>
      <w:r w:rsidR="006C4056">
        <w:rPr>
          <w:rFonts w:ascii="Avenir Book" w:hAnsi="Avenir Book"/>
        </w:rPr>
        <w:t xml:space="preserve">es de </w:t>
      </w:r>
      <w:r w:rsidR="00424A60" w:rsidRPr="00F63F8E">
        <w:rPr>
          <w:rFonts w:ascii="Avenir Book" w:hAnsi="Avenir Book"/>
        </w:rPr>
        <w:t>Predictice calcule</w:t>
      </w:r>
      <w:r w:rsidR="00716EA7">
        <w:rPr>
          <w:rFonts w:ascii="Avenir Book" w:hAnsi="Avenir Book"/>
        </w:rPr>
        <w:t>nt</w:t>
      </w:r>
      <w:r w:rsidR="00424A60" w:rsidRPr="00F63F8E">
        <w:rPr>
          <w:rFonts w:ascii="Avenir Book" w:hAnsi="Avenir Book"/>
        </w:rPr>
        <w:t xml:space="preserve"> les probabilités de succès d’un litige, le montant moyen des indemnités en jeu, et guide</w:t>
      </w:r>
      <w:r w:rsidR="00716EA7">
        <w:rPr>
          <w:rFonts w:ascii="Avenir Book" w:hAnsi="Avenir Book"/>
        </w:rPr>
        <w:t>nt</w:t>
      </w:r>
      <w:r w:rsidR="00424A60" w:rsidRPr="00F63F8E">
        <w:rPr>
          <w:rFonts w:ascii="Avenir Book" w:hAnsi="Avenir Book"/>
        </w:rPr>
        <w:t xml:space="preserve"> </w:t>
      </w:r>
      <w:r w:rsidR="006C4056">
        <w:rPr>
          <w:rFonts w:ascii="Avenir Book" w:hAnsi="Avenir Book"/>
        </w:rPr>
        <w:t xml:space="preserve">l’avocat dans le choix de la meilleur stratégie ou dans une négociation. </w:t>
      </w:r>
    </w:p>
    <w:p w14:paraId="5DE84304" w14:textId="77777777" w:rsidR="006C4056" w:rsidRDefault="006C4056" w:rsidP="00424A60">
      <w:pPr>
        <w:pStyle w:val="Bullets"/>
        <w:numPr>
          <w:ilvl w:val="0"/>
          <w:numId w:val="0"/>
        </w:numPr>
        <w:jc w:val="both"/>
        <w:rPr>
          <w:rFonts w:ascii="Avenir Book" w:hAnsi="Avenir Book"/>
        </w:rPr>
      </w:pPr>
    </w:p>
    <w:p w14:paraId="01C44FE1" w14:textId="7D68258E" w:rsidR="00793124" w:rsidRDefault="00793124" w:rsidP="00424A60">
      <w:pPr>
        <w:pStyle w:val="Bullets"/>
        <w:numPr>
          <w:ilvl w:val="0"/>
          <w:numId w:val="0"/>
        </w:numPr>
        <w:jc w:val="both"/>
        <w:rPr>
          <w:rFonts w:ascii="Avenir Book" w:hAnsi="Avenir Book"/>
        </w:rPr>
      </w:pPr>
      <w:r>
        <w:rPr>
          <w:rFonts w:ascii="Avenir Book" w:hAnsi="Avenir Book"/>
        </w:rPr>
        <w:t>La mobilisation de l’Incubateur du Barreau, dont la création et l’action sont essentiels pour favoriser l’innovation et la diffusion des meilleures pratiques au sein de la profession d’avocats a été déterminante. En effet, sont 120 cabinets qui se sont portés candidats pour utililiser le logiciel, bien au-d</w:t>
      </w:r>
      <w:r w:rsidR="00A916C6">
        <w:rPr>
          <w:rFonts w:ascii="Avenir Book" w:hAnsi="Avenir Book"/>
        </w:rPr>
        <w:t xml:space="preserve">elà des 50 initialement prévus, un record national. </w:t>
      </w:r>
    </w:p>
    <w:p w14:paraId="6339299A" w14:textId="77777777" w:rsidR="00793124" w:rsidRDefault="00793124" w:rsidP="00424A60">
      <w:pPr>
        <w:pStyle w:val="Bullets"/>
        <w:numPr>
          <w:ilvl w:val="0"/>
          <w:numId w:val="0"/>
        </w:numPr>
        <w:jc w:val="both"/>
        <w:rPr>
          <w:rFonts w:ascii="Avenir Book" w:hAnsi="Avenir Book"/>
        </w:rPr>
      </w:pPr>
    </w:p>
    <w:p w14:paraId="4FF01A09" w14:textId="4923BAC3" w:rsidR="00793124" w:rsidRDefault="00716EA7" w:rsidP="00424A60">
      <w:pPr>
        <w:pStyle w:val="Bullets"/>
        <w:numPr>
          <w:ilvl w:val="0"/>
          <w:numId w:val="0"/>
        </w:numPr>
        <w:jc w:val="both"/>
        <w:rPr>
          <w:rFonts w:ascii="Avenir Book" w:hAnsi="Avenir Book"/>
        </w:rPr>
      </w:pPr>
      <w:r>
        <w:rPr>
          <w:rFonts w:ascii="Avenir Book" w:hAnsi="Avenir Book"/>
        </w:rPr>
        <w:t>En</w:t>
      </w:r>
      <w:r w:rsidR="00793124">
        <w:rPr>
          <w:rFonts w:ascii="Avenir Book" w:hAnsi="Avenir Book"/>
        </w:rPr>
        <w:t xml:space="preserve"> plus d’un accès illimité à l’</w:t>
      </w:r>
      <w:r>
        <w:rPr>
          <w:rFonts w:ascii="Avenir Book" w:hAnsi="Avenir Book"/>
        </w:rPr>
        <w:t>outil d’aide à la décision</w:t>
      </w:r>
      <w:r w:rsidR="00793124">
        <w:rPr>
          <w:rFonts w:ascii="Avenir Book" w:hAnsi="Avenir Book"/>
        </w:rPr>
        <w:t xml:space="preserve"> Predictice, tous les avocats des </w:t>
      </w:r>
      <w:r w:rsidR="006C4056">
        <w:rPr>
          <w:rFonts w:ascii="Avenir Book" w:hAnsi="Avenir Book"/>
        </w:rPr>
        <w:t xml:space="preserve">cabinets volontaires </w:t>
      </w:r>
      <w:r w:rsidR="00793124">
        <w:rPr>
          <w:rFonts w:ascii="Avenir Book" w:hAnsi="Avenir Book"/>
        </w:rPr>
        <w:t>pourront bénéficier</w:t>
      </w:r>
      <w:r w:rsidR="006C4056">
        <w:rPr>
          <w:rFonts w:ascii="Avenir Book" w:hAnsi="Avenir Book"/>
        </w:rPr>
        <w:t xml:space="preserve"> d’une série de formations et d’un accomp</w:t>
      </w:r>
      <w:r>
        <w:rPr>
          <w:rFonts w:ascii="Avenir Book" w:hAnsi="Avenir Book"/>
        </w:rPr>
        <w:t xml:space="preserve">agnement </w:t>
      </w:r>
      <w:r w:rsidR="00793124">
        <w:rPr>
          <w:rFonts w:ascii="Avenir Book" w:hAnsi="Avenir Book"/>
        </w:rPr>
        <w:t xml:space="preserve">illimité </w:t>
      </w:r>
      <w:r>
        <w:rPr>
          <w:rFonts w:ascii="Avenir Book" w:hAnsi="Avenir Book"/>
        </w:rPr>
        <w:t>pour prendre en main cette technologie</w:t>
      </w:r>
      <w:r w:rsidR="00793124">
        <w:rPr>
          <w:rFonts w:ascii="Avenir Book" w:hAnsi="Avenir Book"/>
        </w:rPr>
        <w:t xml:space="preserve"> et en tirer le meilleur.</w:t>
      </w:r>
    </w:p>
    <w:p w14:paraId="7AC0AF77" w14:textId="77777777" w:rsidR="00793124" w:rsidRDefault="00793124" w:rsidP="00424A60">
      <w:pPr>
        <w:pStyle w:val="Bullets"/>
        <w:numPr>
          <w:ilvl w:val="0"/>
          <w:numId w:val="0"/>
        </w:numPr>
        <w:jc w:val="both"/>
        <w:rPr>
          <w:rFonts w:ascii="Avenir Book" w:hAnsi="Avenir Book"/>
        </w:rPr>
      </w:pPr>
    </w:p>
    <w:p w14:paraId="5DC84CDF" w14:textId="7AF53FEF" w:rsidR="00424A60" w:rsidRDefault="00BB74C4" w:rsidP="00424A60">
      <w:pPr>
        <w:pStyle w:val="Bullets"/>
        <w:numPr>
          <w:ilvl w:val="0"/>
          <w:numId w:val="0"/>
        </w:numPr>
        <w:jc w:val="both"/>
        <w:rPr>
          <w:rFonts w:ascii="Avenir Book" w:hAnsi="Avenir Book"/>
        </w:rPr>
      </w:pPr>
      <w:r>
        <w:rPr>
          <w:rFonts w:ascii="Avenir Book" w:hAnsi="Avenir Book"/>
        </w:rPr>
        <w:t>A travers ce dispositif</w:t>
      </w:r>
      <w:r w:rsidR="006C4056">
        <w:rPr>
          <w:rFonts w:ascii="Avenir Book" w:hAnsi="Avenir Book"/>
        </w:rPr>
        <w:t>, c’est tout le barreau qui s’inscrit dans une stratégie d’innovation et de compétitivité</w:t>
      </w:r>
      <w:r w:rsidR="003548E9">
        <w:rPr>
          <w:rFonts w:ascii="Avenir Book" w:hAnsi="Avenir Book"/>
        </w:rPr>
        <w:t xml:space="preserve"> pour apporter aux justiciables </w:t>
      </w:r>
      <w:r w:rsidR="00793124">
        <w:rPr>
          <w:rFonts w:ascii="Avenir Book" w:hAnsi="Avenir Book"/>
        </w:rPr>
        <w:t>bordelais</w:t>
      </w:r>
      <w:r w:rsidR="003548E9">
        <w:rPr>
          <w:rFonts w:ascii="Avenir Book" w:hAnsi="Avenir Book"/>
        </w:rPr>
        <w:t xml:space="preserve"> un conseil toujours plus affiné</w:t>
      </w:r>
      <w:r w:rsidR="00793124">
        <w:rPr>
          <w:rFonts w:ascii="Avenir Book" w:hAnsi="Avenir Book"/>
        </w:rPr>
        <w:t xml:space="preserve"> et pertinent</w:t>
      </w:r>
      <w:r w:rsidR="003548E9">
        <w:rPr>
          <w:rFonts w:ascii="Avenir Book" w:hAnsi="Avenir Book"/>
        </w:rPr>
        <w:t xml:space="preserve">. </w:t>
      </w:r>
    </w:p>
    <w:p w14:paraId="17F9D0DE" w14:textId="77777777" w:rsidR="002737DB" w:rsidRDefault="002737DB" w:rsidP="00424A60">
      <w:pPr>
        <w:pStyle w:val="Bullets"/>
        <w:numPr>
          <w:ilvl w:val="0"/>
          <w:numId w:val="0"/>
        </w:numPr>
        <w:jc w:val="both"/>
        <w:rPr>
          <w:rFonts w:ascii="Avenir Book" w:hAnsi="Avenir Book"/>
        </w:rPr>
      </w:pPr>
    </w:p>
    <w:p w14:paraId="65CE9370" w14:textId="77777777" w:rsidR="002737DB" w:rsidRDefault="002737DB" w:rsidP="00424A60">
      <w:pPr>
        <w:pStyle w:val="Bullets"/>
        <w:numPr>
          <w:ilvl w:val="0"/>
          <w:numId w:val="0"/>
        </w:numPr>
        <w:jc w:val="both"/>
        <w:rPr>
          <w:rFonts w:ascii="Avenir Book" w:hAnsi="Avenir Book"/>
        </w:rPr>
      </w:pPr>
    </w:p>
    <w:p w14:paraId="40FB11C5" w14:textId="77777777" w:rsidR="002737DB" w:rsidRDefault="002737DB" w:rsidP="00424A60">
      <w:pPr>
        <w:pStyle w:val="Bullets"/>
        <w:numPr>
          <w:ilvl w:val="0"/>
          <w:numId w:val="0"/>
        </w:numPr>
        <w:jc w:val="both"/>
        <w:rPr>
          <w:rFonts w:ascii="Avenir Book" w:hAnsi="Avenir Book"/>
        </w:rPr>
      </w:pPr>
    </w:p>
    <w:p w14:paraId="7AE5837C" w14:textId="77777777" w:rsidR="002737DB" w:rsidRPr="00F63F8E" w:rsidRDefault="002737DB" w:rsidP="00424A60">
      <w:pPr>
        <w:pStyle w:val="Bullets"/>
        <w:numPr>
          <w:ilvl w:val="0"/>
          <w:numId w:val="0"/>
        </w:numPr>
        <w:jc w:val="both"/>
        <w:rPr>
          <w:rFonts w:ascii="Avenir Book" w:hAnsi="Avenir Book"/>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9"/>
      </w:tblGrid>
      <w:tr w:rsidR="00A916C6" w:rsidRPr="00F63F8E" w14:paraId="193A9BEF" w14:textId="77777777" w:rsidTr="002737DB">
        <w:tc>
          <w:tcPr>
            <w:tcW w:w="2127" w:type="dxa"/>
          </w:tcPr>
          <w:p w14:paraId="0EA8E200" w14:textId="5C3502E7" w:rsidR="00A916C6" w:rsidRDefault="00A916C6" w:rsidP="00A916C6"/>
          <w:p w14:paraId="53B234FC" w14:textId="162FF316" w:rsidR="00A916C6" w:rsidRDefault="00A916C6" w:rsidP="00A916C6">
            <w:r>
              <w:fldChar w:fldCharType="begin"/>
            </w:r>
            <w:r>
              <w:instrText xml:space="preserve"> INCLUDEPICTURE "http://bordeaux.gesica.org/wp-content/uploads/sites/116/2015/01/MG_9098-250x375.jpg" \* MERGEFORMATINET </w:instrText>
            </w:r>
            <w:r>
              <w:fldChar w:fldCharType="separate"/>
            </w:r>
            <w:r>
              <w:rPr>
                <w:noProof/>
              </w:rPr>
              <w:drawing>
                <wp:inline distT="0" distB="0" distL="0" distR="0" wp14:anchorId="605C6597" wp14:editId="771C761E">
                  <wp:extent cx="984738" cy="1026533"/>
                  <wp:effectExtent l="0" t="0" r="6350" b="2540"/>
                  <wp:docPr id="4" name="Image 4" descr="RÃ©sultat de recherche d'images pour &quot;pierre gram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pierre gramage&quot;"/>
                          <pic:cNvPicPr>
                            <a:picLocks noChangeAspect="1" noChangeArrowheads="1"/>
                          </pic:cNvPicPr>
                        </pic:nvPicPr>
                        <pic:blipFill rotWithShape="1">
                          <a:blip r:embed="rId7">
                            <a:extLst>
                              <a:ext uri="{28A0092B-C50C-407E-A947-70E740481C1C}">
                                <a14:useLocalDpi xmlns:a14="http://schemas.microsoft.com/office/drawing/2010/main" val="0"/>
                              </a:ext>
                            </a:extLst>
                          </a:blip>
                          <a:srcRect l="17458" t="2401" r="16602" b="51822"/>
                          <a:stretch/>
                        </pic:blipFill>
                        <pic:spPr bwMode="auto">
                          <a:xfrm>
                            <a:off x="0" y="0"/>
                            <a:ext cx="997031" cy="1039348"/>
                          </a:xfrm>
                          <a:prstGeom prst="ellipse">
                            <a:avLst/>
                          </a:prstGeom>
                          <a:noFill/>
                          <a:ln>
                            <a:noFill/>
                          </a:ln>
                          <a:extLst>
                            <a:ext uri="{53640926-AAD7-44D8-BBD7-CCE9431645EC}">
                              <a14:shadowObscured xmlns:a14="http://schemas.microsoft.com/office/drawing/2010/main"/>
                            </a:ext>
                          </a:extLst>
                        </pic:spPr>
                      </pic:pic>
                    </a:graphicData>
                  </a:graphic>
                </wp:inline>
              </w:drawing>
            </w:r>
            <w:r>
              <w:fldChar w:fldCharType="end"/>
            </w:r>
          </w:p>
          <w:p w14:paraId="66342A4C" w14:textId="77777777" w:rsidR="002737DB" w:rsidRDefault="002737DB" w:rsidP="00A916C6"/>
          <w:p w14:paraId="1050C8A4" w14:textId="77777777" w:rsidR="002737DB" w:rsidRDefault="002737DB" w:rsidP="00A916C6"/>
          <w:p w14:paraId="062E00AA" w14:textId="77777777" w:rsidR="002737DB" w:rsidRDefault="002737DB" w:rsidP="00A916C6"/>
          <w:p w14:paraId="2DDC3F5E" w14:textId="77777777" w:rsidR="002737DB" w:rsidRDefault="002737DB" w:rsidP="00A916C6"/>
          <w:p w14:paraId="7577C92B" w14:textId="77777777" w:rsidR="002737DB" w:rsidRDefault="002737DB" w:rsidP="00A916C6"/>
          <w:p w14:paraId="35820D7F" w14:textId="0C2171A8" w:rsidR="00424A60" w:rsidRPr="00F63F8E" w:rsidRDefault="00424A60" w:rsidP="00424A60">
            <w:pPr>
              <w:rPr>
                <w:rFonts w:ascii="Avenir Book" w:hAnsi="Avenir Book"/>
                <w:b/>
              </w:rPr>
            </w:pPr>
          </w:p>
        </w:tc>
        <w:tc>
          <w:tcPr>
            <w:tcW w:w="6939" w:type="dxa"/>
          </w:tcPr>
          <w:p w14:paraId="594C9AD3" w14:textId="77777777" w:rsidR="00424A60" w:rsidRPr="00F63F8E" w:rsidRDefault="00424A60" w:rsidP="00424A60">
            <w:pPr>
              <w:rPr>
                <w:rFonts w:ascii="Avenir Book" w:hAnsi="Avenir Book"/>
                <w:i/>
                <w:iCs/>
              </w:rPr>
            </w:pPr>
          </w:p>
          <w:p w14:paraId="256AB942" w14:textId="14237DE9" w:rsidR="00A916C6" w:rsidRDefault="00424A60" w:rsidP="00424A60">
            <w:pPr>
              <w:rPr>
                <w:rFonts w:ascii="Avenir Book" w:hAnsi="Avenir Book"/>
                <w:i/>
                <w:iCs/>
              </w:rPr>
            </w:pPr>
            <w:r w:rsidRPr="00F63F8E">
              <w:rPr>
                <w:rFonts w:ascii="Avenir Book" w:hAnsi="Avenir Book"/>
                <w:i/>
                <w:iCs/>
              </w:rPr>
              <w:t xml:space="preserve">« Alios autem dicere aiunt multo etiam inhumanius (quem locum breviter paulo ante perstrinxi) praesidii adiumentique causa, non benevolentiae neque caritatis, amicitias esse </w:t>
            </w:r>
            <w:proofErr w:type="gramStart"/>
            <w:r w:rsidRPr="00F63F8E">
              <w:rPr>
                <w:rFonts w:ascii="Avenir Book" w:hAnsi="Avenir Book"/>
                <w:i/>
                <w:iCs/>
              </w:rPr>
              <w:t>expetendas;</w:t>
            </w:r>
            <w:proofErr w:type="gramEnd"/>
            <w:r w:rsidRPr="00F63F8E">
              <w:rPr>
                <w:rFonts w:ascii="Avenir Book" w:hAnsi="Avenir Book"/>
                <w:i/>
                <w:iCs/>
              </w:rPr>
              <w:t xml:space="preserve"> itaque, ut quisque minimum firmitatis haberet minimumque virium, ita amicitias appetere maxime; ex eo fieri ut mulierculae magis amicitiarum praesidia quaerant quam viri et inopes quam opulenti et calamitosi quam ii qui putentur beati.»</w:t>
            </w:r>
          </w:p>
          <w:p w14:paraId="51F232D8" w14:textId="77777777" w:rsidR="002737DB" w:rsidRPr="00F63F8E" w:rsidRDefault="002737DB" w:rsidP="00424A60">
            <w:pPr>
              <w:rPr>
                <w:rFonts w:ascii="Avenir Book" w:hAnsi="Avenir Book"/>
                <w:i/>
                <w:iCs/>
              </w:rPr>
            </w:pPr>
          </w:p>
          <w:p w14:paraId="275DF962" w14:textId="30A204B9" w:rsidR="00424A60" w:rsidRDefault="00837339" w:rsidP="00424A60">
            <w:pPr>
              <w:rPr>
                <w:rFonts w:ascii="Avenir Book" w:hAnsi="Avenir Book"/>
                <w:color w:val="002060"/>
              </w:rPr>
            </w:pPr>
            <w:r w:rsidRPr="00716EA7">
              <w:rPr>
                <w:rFonts w:ascii="Avenir Book" w:hAnsi="Avenir Book"/>
                <w:color w:val="002060"/>
              </w:rPr>
              <w:t>Ma</w:t>
            </w:r>
            <w:r>
              <w:rPr>
                <w:rFonts w:ascii="Avenir Book" w:hAnsi="Avenir Book"/>
                <w:color w:val="002060"/>
              </w:rPr>
              <w:t xml:space="preserve">ître </w:t>
            </w:r>
            <w:r w:rsidR="007A790A">
              <w:rPr>
                <w:rFonts w:ascii="Avenir Book" w:hAnsi="Avenir Book"/>
                <w:color w:val="002060"/>
              </w:rPr>
              <w:t xml:space="preserve">Pierre </w:t>
            </w:r>
            <w:proofErr w:type="spellStart"/>
            <w:r w:rsidR="007A790A">
              <w:rPr>
                <w:rFonts w:ascii="Avenir Book" w:hAnsi="Avenir Book"/>
                <w:color w:val="002060"/>
              </w:rPr>
              <w:t>Gramage</w:t>
            </w:r>
            <w:proofErr w:type="spellEnd"/>
            <w:r>
              <w:rPr>
                <w:rFonts w:ascii="Avenir Book" w:hAnsi="Avenir Book"/>
                <w:color w:val="002060"/>
              </w:rPr>
              <w:t xml:space="preserve">, </w:t>
            </w:r>
            <w:r w:rsidR="00A916C6">
              <w:rPr>
                <w:rFonts w:ascii="Avenir Book" w:hAnsi="Avenir Book"/>
                <w:color w:val="002060"/>
              </w:rPr>
              <w:t xml:space="preserve">Avocat, </w:t>
            </w:r>
            <w:r w:rsidR="00A916C6" w:rsidRPr="00A916C6">
              <w:rPr>
                <w:rFonts w:ascii="Avenir Book" w:hAnsi="Avenir Book"/>
                <w:color w:val="002060"/>
              </w:rPr>
              <w:t>Vice-Bâtonnier de l’Ordre des Avocats à la Cour de Bordeaux</w:t>
            </w:r>
          </w:p>
          <w:p w14:paraId="5395599D" w14:textId="77777777" w:rsidR="002737DB" w:rsidRPr="00716EA7" w:rsidRDefault="002737DB" w:rsidP="00424A60">
            <w:pPr>
              <w:rPr>
                <w:rFonts w:ascii="Avenir Book" w:hAnsi="Avenir Book"/>
                <w:color w:val="002060"/>
              </w:rPr>
            </w:pPr>
          </w:p>
          <w:p w14:paraId="72573124" w14:textId="77777777" w:rsidR="00424A60" w:rsidRDefault="00424A60" w:rsidP="00424A60">
            <w:pPr>
              <w:rPr>
                <w:rFonts w:ascii="Avenir Book" w:hAnsi="Avenir Book"/>
              </w:rPr>
            </w:pPr>
            <w:r w:rsidRPr="00F63F8E">
              <w:rPr>
                <w:rFonts w:ascii="Avenir Book" w:hAnsi="Avenir Book"/>
              </w:rPr>
              <w:t>Mail</w:t>
            </w:r>
            <w:r w:rsidR="00837339">
              <w:rPr>
                <w:rFonts w:ascii="Avenir Book" w:hAnsi="Avenir Book"/>
              </w:rPr>
              <w:t xml:space="preserve"> : </w:t>
            </w:r>
          </w:p>
          <w:p w14:paraId="16052266" w14:textId="77777777" w:rsidR="002737DB" w:rsidRDefault="002737DB" w:rsidP="00424A60">
            <w:pPr>
              <w:rPr>
                <w:rFonts w:ascii="Avenir Book" w:hAnsi="Avenir Book"/>
              </w:rPr>
            </w:pPr>
          </w:p>
          <w:p w14:paraId="64E74974" w14:textId="77777777" w:rsidR="002737DB" w:rsidRDefault="002737DB" w:rsidP="00424A60">
            <w:pPr>
              <w:rPr>
                <w:rFonts w:ascii="Avenir Book" w:hAnsi="Avenir Book"/>
              </w:rPr>
            </w:pPr>
          </w:p>
          <w:p w14:paraId="5B34F227" w14:textId="7F168537" w:rsidR="002737DB" w:rsidRPr="00F63F8E" w:rsidRDefault="002737DB" w:rsidP="00424A60">
            <w:pPr>
              <w:rPr>
                <w:rFonts w:ascii="Avenir Book" w:hAnsi="Avenir Book"/>
              </w:rPr>
            </w:pPr>
          </w:p>
        </w:tc>
      </w:tr>
    </w:tbl>
    <w:p w14:paraId="19EC4DF8" w14:textId="1E01910F" w:rsidR="00A916C6" w:rsidRDefault="002737DB" w:rsidP="001707F1">
      <w:r>
        <w:rPr>
          <w:noProof/>
        </w:rPr>
        <w:drawing>
          <wp:inline distT="0" distB="0" distL="0" distR="0" wp14:anchorId="3D26AC83" wp14:editId="0FB5030C">
            <wp:extent cx="1899285" cy="1063625"/>
            <wp:effectExtent l="0" t="0" r="5715" b="3175"/>
            <wp:docPr id="6" name="Image 6" descr="/var/folders/bp/d8rsx97d48g2nsx9z03zn0vc0000gn/T/com.microsoft.Word/Content.MSO/BC177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bp/d8rsx97d48g2nsx9z03zn0vc0000gn/T/com.microsoft.Word/Content.MSO/BC177B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285" cy="1063625"/>
                    </a:xfrm>
                    <a:prstGeom prst="rect">
                      <a:avLst/>
                    </a:prstGeom>
                    <a:noFill/>
                    <a:ln>
                      <a:noFill/>
                    </a:ln>
                  </pic:spPr>
                </pic:pic>
              </a:graphicData>
            </a:graphic>
          </wp:inline>
        </w:drawing>
      </w:r>
    </w:p>
    <w:p w14:paraId="4857C30C" w14:textId="5066BE8F" w:rsidR="001707F1" w:rsidRPr="00F63F8E" w:rsidRDefault="001707F1" w:rsidP="001707F1">
      <w:pPr>
        <w:rPr>
          <w:rFonts w:ascii="Avenir Book" w:hAnsi="Avenir Book"/>
        </w:rPr>
      </w:pPr>
    </w:p>
    <w:p w14:paraId="7C5DA2F0" w14:textId="3D9C04A3" w:rsidR="0048433A" w:rsidRDefault="00A916C6">
      <w:pPr>
        <w:rPr>
          <w:rFonts w:ascii="Avenir Book" w:hAnsi="Avenir Book"/>
          <w:i/>
          <w:iCs/>
        </w:rPr>
      </w:pPr>
      <w:r>
        <w:rPr>
          <w:rFonts w:ascii="Avenir Book" w:hAnsi="Avenir Book"/>
          <w:i/>
          <w:iCs/>
        </w:rPr>
        <w:t xml:space="preserve">(Description incubateur) </w:t>
      </w:r>
      <w:r w:rsidR="001707F1" w:rsidRPr="00F63F8E">
        <w:rPr>
          <w:rFonts w:ascii="Avenir Book" w:hAnsi="Avenir Book"/>
          <w:i/>
          <w:iCs/>
        </w:rPr>
        <w:t xml:space="preserve">Alios </w:t>
      </w:r>
      <w:proofErr w:type="spellStart"/>
      <w:r w:rsidR="001707F1" w:rsidRPr="00F63F8E">
        <w:rPr>
          <w:rFonts w:ascii="Avenir Book" w:hAnsi="Avenir Book"/>
          <w:i/>
          <w:iCs/>
        </w:rPr>
        <w:t>autem</w:t>
      </w:r>
      <w:proofErr w:type="spellEnd"/>
      <w:r w:rsidR="001707F1" w:rsidRPr="00F63F8E">
        <w:rPr>
          <w:rFonts w:ascii="Avenir Book" w:hAnsi="Avenir Book"/>
          <w:i/>
          <w:iCs/>
        </w:rPr>
        <w:t xml:space="preserve"> </w:t>
      </w:r>
      <w:proofErr w:type="spellStart"/>
      <w:r w:rsidR="001707F1" w:rsidRPr="00F63F8E">
        <w:rPr>
          <w:rFonts w:ascii="Avenir Book" w:hAnsi="Avenir Book"/>
          <w:i/>
          <w:iCs/>
        </w:rPr>
        <w:t>dicere</w:t>
      </w:r>
      <w:proofErr w:type="spellEnd"/>
      <w:r w:rsidR="001707F1" w:rsidRPr="00F63F8E">
        <w:rPr>
          <w:rFonts w:ascii="Avenir Book" w:hAnsi="Avenir Book"/>
          <w:i/>
          <w:iCs/>
        </w:rPr>
        <w:t xml:space="preserve"> </w:t>
      </w:r>
      <w:proofErr w:type="spellStart"/>
      <w:r w:rsidR="001707F1" w:rsidRPr="00F63F8E">
        <w:rPr>
          <w:rFonts w:ascii="Avenir Book" w:hAnsi="Avenir Book"/>
          <w:i/>
          <w:iCs/>
        </w:rPr>
        <w:t>aiunt</w:t>
      </w:r>
      <w:proofErr w:type="spellEnd"/>
      <w:r w:rsidR="001707F1" w:rsidRPr="00F63F8E">
        <w:rPr>
          <w:rFonts w:ascii="Avenir Book" w:hAnsi="Avenir Book"/>
          <w:i/>
          <w:iCs/>
        </w:rPr>
        <w:t xml:space="preserve"> multo etiam inhumanius (quem locum breviter paulo ante perstrinxi) praesidii adiumentique causa, non benevolentiae neque caritatis, amicitias esse </w:t>
      </w:r>
      <w:proofErr w:type="gramStart"/>
      <w:r w:rsidR="001707F1" w:rsidRPr="00F63F8E">
        <w:rPr>
          <w:rFonts w:ascii="Avenir Book" w:hAnsi="Avenir Book"/>
          <w:i/>
          <w:iCs/>
        </w:rPr>
        <w:t>expetendas;</w:t>
      </w:r>
      <w:proofErr w:type="gramEnd"/>
      <w:r w:rsidR="001707F1" w:rsidRPr="00F63F8E">
        <w:rPr>
          <w:rFonts w:ascii="Avenir Book" w:hAnsi="Avenir Book"/>
          <w:i/>
          <w:iCs/>
        </w:rPr>
        <w:t xml:space="preserve"> itaque, ut quisque minimum firmitatis haberet minimumque virium, ita amicitias appetere maxime; ex </w:t>
      </w:r>
    </w:p>
    <w:p w14:paraId="41DA6542" w14:textId="77777777" w:rsidR="002737DB" w:rsidRDefault="002737DB">
      <w:pPr>
        <w:rPr>
          <w:rFonts w:ascii="Avenir Book" w:hAnsi="Avenir Book"/>
          <w:i/>
          <w:iCs/>
        </w:rPr>
      </w:pPr>
    </w:p>
    <w:p w14:paraId="4586AB9E" w14:textId="77777777" w:rsidR="002737DB" w:rsidRDefault="002737DB">
      <w:pPr>
        <w:rPr>
          <w:rFonts w:ascii="Avenir Book" w:hAnsi="Avenir Book"/>
          <w:i/>
          <w:iCs/>
        </w:rPr>
      </w:pPr>
    </w:p>
    <w:p w14:paraId="5A729B4C" w14:textId="77777777" w:rsidR="002737DB" w:rsidRDefault="002737DB">
      <w:pPr>
        <w:rPr>
          <w:rFonts w:ascii="Avenir Book" w:hAnsi="Avenir Book"/>
          <w:i/>
          <w:iCs/>
        </w:rPr>
      </w:pPr>
    </w:p>
    <w:p w14:paraId="79BC96B6" w14:textId="77777777" w:rsidR="002737DB" w:rsidRDefault="002737DB">
      <w:pPr>
        <w:rPr>
          <w:rFonts w:ascii="Avenir Book" w:hAnsi="Avenir Book"/>
          <w:i/>
          <w:iCs/>
        </w:rPr>
      </w:pPr>
    </w:p>
    <w:p w14:paraId="52EEB7BB" w14:textId="77777777" w:rsidR="002737DB" w:rsidRDefault="002737DB">
      <w:pPr>
        <w:rPr>
          <w:rFonts w:ascii="Avenir Book" w:hAnsi="Avenir Book"/>
          <w:i/>
          <w:iCs/>
        </w:rPr>
      </w:pPr>
    </w:p>
    <w:p w14:paraId="6F389D7E" w14:textId="77777777" w:rsidR="002737DB" w:rsidRDefault="002737DB">
      <w:pPr>
        <w:rPr>
          <w:rFonts w:ascii="Avenir Book" w:hAnsi="Avenir Book"/>
          <w:i/>
          <w:iCs/>
        </w:rPr>
      </w:pPr>
    </w:p>
    <w:p w14:paraId="726B71F6" w14:textId="77777777" w:rsidR="002737DB" w:rsidRDefault="002737DB">
      <w:pPr>
        <w:rPr>
          <w:rFonts w:ascii="Avenir Book" w:hAnsi="Avenir Book"/>
          <w:i/>
          <w:iCs/>
        </w:rPr>
      </w:pPr>
    </w:p>
    <w:p w14:paraId="74080290" w14:textId="77777777" w:rsidR="002737DB" w:rsidRPr="00F63F8E" w:rsidRDefault="002737DB">
      <w:pPr>
        <w:rPr>
          <w:rFonts w:ascii="Avenir Book" w:hAnsi="Avenir Book"/>
        </w:rPr>
      </w:pPr>
    </w:p>
    <w:tbl>
      <w:tblPr>
        <w:tblStyle w:val="Grilledutableau"/>
        <w:tblpPr w:leftFromText="141" w:rightFromText="141" w:vertAnchor="text" w:horzAnchor="margin" w:tblpY="49"/>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64"/>
      </w:tblGrid>
      <w:tr w:rsidR="002737DB" w:rsidRPr="00837339" w14:paraId="033C2344" w14:textId="77777777" w:rsidTr="002737DB">
        <w:trPr>
          <w:trHeight w:val="1002"/>
        </w:trPr>
        <w:tc>
          <w:tcPr>
            <w:tcW w:w="1985" w:type="dxa"/>
          </w:tcPr>
          <w:p w14:paraId="5941F77F" w14:textId="77777777" w:rsidR="002737DB" w:rsidRPr="00F63F8E" w:rsidRDefault="002737DB" w:rsidP="002737DB">
            <w:pPr>
              <w:rPr>
                <w:rFonts w:ascii="Avenir Book" w:hAnsi="Avenir Book"/>
                <w:b/>
              </w:rPr>
            </w:pPr>
          </w:p>
          <w:p w14:paraId="0BD9E95E" w14:textId="77777777" w:rsidR="002737DB" w:rsidRDefault="002737DB" w:rsidP="002737DB">
            <w:pPr>
              <w:rPr>
                <w:rFonts w:ascii="Avenir Book" w:hAnsi="Avenir Book"/>
                <w:b/>
              </w:rPr>
            </w:pPr>
          </w:p>
          <w:p w14:paraId="2BBC1496" w14:textId="77777777" w:rsidR="002737DB" w:rsidRPr="00F63F8E" w:rsidRDefault="002737DB" w:rsidP="002737DB">
            <w:pPr>
              <w:rPr>
                <w:rFonts w:ascii="Avenir Book" w:hAnsi="Avenir Book"/>
                <w:b/>
              </w:rPr>
            </w:pPr>
          </w:p>
          <w:p w14:paraId="43CE636C" w14:textId="77777777" w:rsidR="002737DB" w:rsidRPr="00F63F8E" w:rsidRDefault="002737DB" w:rsidP="002737DB">
            <w:pPr>
              <w:rPr>
                <w:rFonts w:ascii="Avenir Book" w:hAnsi="Avenir Book"/>
                <w:b/>
              </w:rPr>
            </w:pPr>
            <w:r w:rsidRPr="00F63F8E">
              <w:rPr>
                <w:rFonts w:ascii="Avenir Book" w:hAnsi="Avenir Book"/>
                <w:b/>
              </w:rPr>
              <w:drawing>
                <wp:inline distT="0" distB="0" distL="0" distR="0" wp14:anchorId="35219A48" wp14:editId="652886EF">
                  <wp:extent cx="1026825" cy="1026825"/>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1028196" cy="1028196"/>
                          </a:xfrm>
                          <a:prstGeom prst="rect">
                            <a:avLst/>
                          </a:prstGeom>
                        </pic:spPr>
                      </pic:pic>
                    </a:graphicData>
                  </a:graphic>
                </wp:inline>
              </w:drawing>
            </w:r>
          </w:p>
        </w:tc>
        <w:tc>
          <w:tcPr>
            <w:tcW w:w="7264" w:type="dxa"/>
          </w:tcPr>
          <w:p w14:paraId="5FC8F8BB" w14:textId="77777777" w:rsidR="002737DB" w:rsidRDefault="002737DB" w:rsidP="002737DB">
            <w:pPr>
              <w:rPr>
                <w:rFonts w:ascii="Avenir Book" w:hAnsi="Avenir Book"/>
                <w:i/>
                <w:iCs/>
              </w:rPr>
            </w:pPr>
          </w:p>
          <w:p w14:paraId="3BFAF740" w14:textId="77777777" w:rsidR="002737DB" w:rsidRDefault="002737DB" w:rsidP="002737DB">
            <w:pPr>
              <w:rPr>
                <w:rFonts w:ascii="Avenir Book" w:hAnsi="Avenir Book"/>
                <w:i/>
                <w:iCs/>
              </w:rPr>
            </w:pPr>
          </w:p>
          <w:p w14:paraId="25EC1982" w14:textId="77777777" w:rsidR="002737DB" w:rsidRPr="00F63F8E" w:rsidRDefault="002737DB" w:rsidP="002737DB">
            <w:pPr>
              <w:rPr>
                <w:rFonts w:ascii="Avenir Book" w:hAnsi="Avenir Book"/>
                <w:i/>
                <w:iCs/>
              </w:rPr>
            </w:pPr>
          </w:p>
          <w:p w14:paraId="6D9B6019" w14:textId="77777777" w:rsidR="002737DB" w:rsidRDefault="002737DB" w:rsidP="002737DB">
            <w:pPr>
              <w:rPr>
                <w:rFonts w:ascii="Avenir Book" w:hAnsi="Avenir Book"/>
                <w:i/>
                <w:iCs/>
              </w:rPr>
            </w:pPr>
            <w:r w:rsidRPr="00837339">
              <w:rPr>
                <w:rFonts w:ascii="Avenir Book" w:hAnsi="Avenir Book"/>
                <w:i/>
                <w:iCs/>
              </w:rPr>
              <w:t xml:space="preserve">« Grâce à l’intelligence artificielle, un nouveau champ de progrès est train de </w:t>
            </w:r>
            <w:r>
              <w:rPr>
                <w:rFonts w:ascii="Avenir Book" w:hAnsi="Avenir Book"/>
                <w:i/>
                <w:iCs/>
              </w:rPr>
              <w:t>s’ouvrir -  un progrès dont le monde du droit va</w:t>
            </w:r>
            <w:r w:rsidRPr="00837339">
              <w:rPr>
                <w:rFonts w:ascii="Avenir Book" w:hAnsi="Avenir Book"/>
                <w:i/>
                <w:iCs/>
              </w:rPr>
              <w:t xml:space="preserve"> pleinement bénéficier. Les outils de traitement automatique du langage juridique ne vont pas faire disparaître les avocats, ils vont au contraire </w:t>
            </w:r>
            <w:r>
              <w:rPr>
                <w:rFonts w:ascii="Avenir Book" w:hAnsi="Avenir Book"/>
                <w:i/>
                <w:iCs/>
              </w:rPr>
              <w:t>renforcer leur valeur ajoutée. »</w:t>
            </w:r>
          </w:p>
          <w:p w14:paraId="14C11D0B" w14:textId="77777777" w:rsidR="002737DB" w:rsidRDefault="002737DB" w:rsidP="002737DB">
            <w:pPr>
              <w:rPr>
                <w:rFonts w:ascii="Avenir Book" w:hAnsi="Avenir Book"/>
                <w:i/>
                <w:iCs/>
              </w:rPr>
            </w:pPr>
          </w:p>
          <w:p w14:paraId="7CC2910B" w14:textId="77777777" w:rsidR="002737DB" w:rsidRDefault="002737DB" w:rsidP="002737DB">
            <w:pPr>
              <w:rPr>
                <w:rFonts w:ascii="Avenir Book" w:hAnsi="Avenir Book"/>
                <w:color w:val="002060"/>
              </w:rPr>
            </w:pPr>
            <w:r w:rsidRPr="00F63F8E">
              <w:rPr>
                <w:rFonts w:ascii="Avenir Book" w:hAnsi="Avenir Book"/>
                <w:color w:val="002060"/>
              </w:rPr>
              <w:t>Louis Larret-Chahine, co-fondateur de Predictice.</w:t>
            </w:r>
          </w:p>
          <w:p w14:paraId="4F83F009" w14:textId="77777777" w:rsidR="002737DB" w:rsidRPr="001707F1" w:rsidRDefault="002737DB" w:rsidP="002737DB">
            <w:pPr>
              <w:rPr>
                <w:rFonts w:ascii="Avenir Book" w:hAnsi="Avenir Book"/>
                <w:i/>
                <w:iCs/>
                <w:color w:val="000000" w:themeColor="text1"/>
              </w:rPr>
            </w:pPr>
          </w:p>
          <w:p w14:paraId="4F435DD6" w14:textId="77777777" w:rsidR="002737DB" w:rsidRDefault="002737DB" w:rsidP="002737DB">
            <w:pPr>
              <w:rPr>
                <w:rFonts w:ascii="Avenir Book" w:hAnsi="Avenir Book"/>
              </w:rPr>
            </w:pPr>
            <w:r w:rsidRPr="00F63F8E">
              <w:rPr>
                <w:rFonts w:ascii="Avenir Book" w:hAnsi="Avenir Book"/>
              </w:rPr>
              <w:t xml:space="preserve">Mail : </w:t>
            </w:r>
            <w:hyperlink r:id="rId10" w:history="1">
              <w:r w:rsidRPr="00D70F67">
                <w:rPr>
                  <w:rStyle w:val="Lienhypertexte"/>
                  <w:rFonts w:ascii="Avenir Book" w:hAnsi="Avenir Book"/>
                </w:rPr>
                <w:t>llc@predictice.com</w:t>
              </w:r>
            </w:hyperlink>
          </w:p>
          <w:p w14:paraId="69FEE906" w14:textId="77777777" w:rsidR="002737DB" w:rsidRDefault="002737DB" w:rsidP="002737DB">
            <w:pPr>
              <w:rPr>
                <w:rFonts w:ascii="Avenir Book" w:hAnsi="Avenir Book"/>
              </w:rPr>
            </w:pPr>
          </w:p>
          <w:p w14:paraId="733E8DED" w14:textId="77777777" w:rsidR="002737DB" w:rsidRDefault="002737DB" w:rsidP="002737DB">
            <w:pPr>
              <w:rPr>
                <w:rFonts w:ascii="Avenir Book" w:hAnsi="Avenir Book"/>
              </w:rPr>
            </w:pPr>
          </w:p>
          <w:p w14:paraId="41D7BBE0" w14:textId="77777777" w:rsidR="002737DB" w:rsidRDefault="002737DB" w:rsidP="002737DB">
            <w:pPr>
              <w:rPr>
                <w:rFonts w:ascii="Avenir Book" w:hAnsi="Avenir Book"/>
              </w:rPr>
            </w:pPr>
          </w:p>
          <w:p w14:paraId="6673CAE8" w14:textId="77777777" w:rsidR="002737DB" w:rsidRPr="00F63F8E" w:rsidRDefault="002737DB" w:rsidP="002737DB">
            <w:pPr>
              <w:rPr>
                <w:rFonts w:ascii="Avenir Book" w:hAnsi="Avenir Book"/>
              </w:rPr>
            </w:pPr>
            <w:bookmarkStart w:id="0" w:name="_GoBack"/>
            <w:bookmarkEnd w:id="0"/>
          </w:p>
        </w:tc>
      </w:tr>
    </w:tbl>
    <w:p w14:paraId="2F40BEE2" w14:textId="77777777" w:rsidR="0048433A" w:rsidRPr="00F63F8E" w:rsidRDefault="0048433A">
      <w:pPr>
        <w:rPr>
          <w:rFonts w:ascii="Avenir Book" w:hAnsi="Avenir Book"/>
        </w:rPr>
      </w:pPr>
      <w:r w:rsidRPr="00F63F8E">
        <w:rPr>
          <w:rFonts w:ascii="Avenir Book" w:hAnsi="Avenir Book"/>
          <w:b/>
          <w:sz w:val="16"/>
          <w:szCs w:val="16"/>
        </w:rPr>
        <w:drawing>
          <wp:inline distT="0" distB="0" distL="0" distR="0" wp14:anchorId="6C0E0D96" wp14:editId="722C253B">
            <wp:extent cx="1695052" cy="407744"/>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8518" cy="420605"/>
                    </a:xfrm>
                    <a:prstGeom prst="rect">
                      <a:avLst/>
                    </a:prstGeom>
                  </pic:spPr>
                </pic:pic>
              </a:graphicData>
            </a:graphic>
          </wp:inline>
        </w:drawing>
      </w:r>
    </w:p>
    <w:p w14:paraId="7CD21077" w14:textId="05DD4588" w:rsidR="0048433A" w:rsidRPr="00F63F8E" w:rsidRDefault="00837339" w:rsidP="002737DB">
      <w:pPr>
        <w:jc w:val="both"/>
        <w:rPr>
          <w:rFonts w:ascii="Avenir Book" w:hAnsi="Avenir Book"/>
        </w:rPr>
      </w:pPr>
      <w:r w:rsidRPr="00837339">
        <w:rPr>
          <w:rFonts w:ascii="Avenir Book" w:hAnsi="Avenir Book"/>
        </w:rPr>
        <w:t xml:space="preserve">Predictice, startup française spécialisée dans l'analyse </w:t>
      </w:r>
      <w:r w:rsidR="001707F1">
        <w:rPr>
          <w:rFonts w:ascii="Avenir Book" w:hAnsi="Avenir Book"/>
        </w:rPr>
        <w:t>de l’information juridique</w:t>
      </w:r>
      <w:r w:rsidRPr="00837339">
        <w:rPr>
          <w:rFonts w:ascii="Avenir Book" w:hAnsi="Avenir Book"/>
        </w:rPr>
        <w:t xml:space="preserve">, propose un </w:t>
      </w:r>
      <w:r w:rsidR="001707F1">
        <w:rPr>
          <w:rFonts w:ascii="Avenir Book" w:hAnsi="Avenir Book"/>
        </w:rPr>
        <w:t>moteur de recherche</w:t>
      </w:r>
      <w:r w:rsidRPr="00837339">
        <w:rPr>
          <w:rFonts w:ascii="Avenir Book" w:hAnsi="Avenir Book"/>
        </w:rPr>
        <w:t xml:space="preserve"> à destination des professionnels du droit (</w:t>
      </w:r>
      <w:hyperlink r:id="rId12" w:history="1">
        <w:r w:rsidRPr="00837339">
          <w:rPr>
            <w:rStyle w:val="Lienhypertexte"/>
            <w:rFonts w:ascii="Avenir Book" w:hAnsi="Avenir Book"/>
          </w:rPr>
          <w:t>www.predictice.com</w:t>
        </w:r>
      </w:hyperlink>
      <w:r w:rsidR="001707F1">
        <w:rPr>
          <w:rFonts w:ascii="Avenir Book" w:hAnsi="Avenir Book"/>
        </w:rPr>
        <w:t xml:space="preserve">). Ses algorithmes permettent </w:t>
      </w:r>
      <w:r w:rsidRPr="00837339">
        <w:rPr>
          <w:rFonts w:ascii="Avenir Book" w:hAnsi="Avenir Book"/>
        </w:rPr>
        <w:t xml:space="preserve">de mieux s’orienter dans la masse des informations, mais aussi calculer les chances de succès d’un litige, le montant des indemnités ou d’identifier les éléments les plus influents sur la prise de décision juridictionnelle. </w:t>
      </w:r>
      <w:r w:rsidR="0048433A" w:rsidRPr="00F63F8E">
        <w:rPr>
          <w:rFonts w:ascii="Avenir Book" w:hAnsi="Avenir Book"/>
        </w:rPr>
        <w:t xml:space="preserve">Pour en savoir plus, c’est </w:t>
      </w:r>
      <w:hyperlink r:id="rId13" w:history="1">
        <w:r w:rsidR="0048433A" w:rsidRPr="00F63F8E">
          <w:rPr>
            <w:rStyle w:val="Lienhypertexte"/>
            <w:rFonts w:ascii="Avenir Book" w:hAnsi="Avenir Book"/>
          </w:rPr>
          <w:t>ici</w:t>
        </w:r>
      </w:hyperlink>
      <w:r w:rsidR="0048433A" w:rsidRPr="00F63F8E">
        <w:rPr>
          <w:rFonts w:ascii="Avenir Book" w:hAnsi="Avenir Book"/>
        </w:rPr>
        <w:t xml:space="preserve">. </w:t>
      </w:r>
    </w:p>
    <w:p w14:paraId="2B3754DD" w14:textId="2AC8E7FD" w:rsidR="0048433A" w:rsidRPr="00F63F8E" w:rsidRDefault="0048433A">
      <w:pPr>
        <w:rPr>
          <w:rFonts w:ascii="Avenir Book" w:hAnsi="Avenir Book"/>
        </w:rPr>
      </w:pPr>
      <w:r w:rsidRPr="00F63F8E">
        <w:rPr>
          <w:rFonts w:ascii="Avenir Book" w:hAnsi="Avenir Book"/>
          <w:i/>
          <w:iCs/>
        </w:rPr>
        <w:t xml:space="preserve"> </w:t>
      </w:r>
    </w:p>
    <w:sectPr w:rsidR="0048433A" w:rsidRPr="00F63F8E" w:rsidSect="002737DB">
      <w:headerReference w:type="default" r:id="rId14"/>
      <w:footerReference w:type="default" r:id="rId15"/>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9DA7" w14:textId="77777777" w:rsidR="00D97628" w:rsidRDefault="00D97628" w:rsidP="00424A60">
      <w:r>
        <w:separator/>
      </w:r>
    </w:p>
  </w:endnote>
  <w:endnote w:type="continuationSeparator" w:id="0">
    <w:p w14:paraId="478291A4" w14:textId="77777777" w:rsidR="00D97628" w:rsidRDefault="00D97628" w:rsidP="0042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plica Pro Light">
    <w:altName w:val="Arial"/>
    <w:panose1 w:val="020B0604020202020204"/>
    <w:charset w:val="00"/>
    <w:family w:val="modern"/>
    <w:notTrueType/>
    <w:pitch w:val="variable"/>
    <w:sig w:usb0="00000001" w:usb1="4000206A" w:usb2="00000000" w:usb3="00000000" w:csb0="00000093"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1B5D" w14:textId="77777777" w:rsidR="003548E9" w:rsidRPr="003548E9" w:rsidRDefault="003548E9">
    <w:pPr>
      <w:pStyle w:val="Pieddepage"/>
      <w:jc w:val="right"/>
      <w:rPr>
        <w:color w:val="002060"/>
      </w:rPr>
    </w:pPr>
    <w:r w:rsidRPr="003548E9">
      <w:rPr>
        <w:color w:val="002060"/>
      </w:rPr>
      <w:t xml:space="preserve">p. </w:t>
    </w:r>
    <w:r w:rsidRPr="003548E9">
      <w:rPr>
        <w:color w:val="002060"/>
      </w:rPr>
      <w:fldChar w:fldCharType="begin"/>
    </w:r>
    <w:r w:rsidRPr="003548E9">
      <w:rPr>
        <w:color w:val="002060"/>
      </w:rPr>
      <w:instrText>PAGE  \* Arabic</w:instrText>
    </w:r>
    <w:r w:rsidRPr="003548E9">
      <w:rPr>
        <w:color w:val="002060"/>
      </w:rPr>
      <w:fldChar w:fldCharType="separate"/>
    </w:r>
    <w:r w:rsidRPr="003548E9">
      <w:rPr>
        <w:color w:val="002060"/>
      </w:rPr>
      <w:t>1</w:t>
    </w:r>
    <w:r w:rsidRPr="003548E9">
      <w:rPr>
        <w:color w:val="002060"/>
      </w:rPr>
      <w:fldChar w:fldCharType="end"/>
    </w:r>
  </w:p>
  <w:p w14:paraId="085D7CBC" w14:textId="77777777" w:rsidR="003548E9" w:rsidRDefault="003548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A22F" w14:textId="77777777" w:rsidR="00D97628" w:rsidRDefault="00D97628" w:rsidP="00424A60">
      <w:r>
        <w:separator/>
      </w:r>
    </w:p>
  </w:footnote>
  <w:footnote w:type="continuationSeparator" w:id="0">
    <w:p w14:paraId="049D2E1E" w14:textId="77777777" w:rsidR="00D97628" w:rsidRDefault="00D97628" w:rsidP="0042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2FFE" w14:textId="77777777" w:rsidR="00424A60" w:rsidRDefault="00424A60" w:rsidP="00424A60">
    <w:pPr>
      <w:pStyle w:val="En-tte"/>
      <w:jc w:val="right"/>
    </w:pPr>
    <w:r>
      <mc:AlternateContent>
        <mc:Choice Requires="wpg">
          <w:drawing>
            <wp:anchor distT="0" distB="0" distL="114300" distR="114300" simplePos="0" relativeHeight="251660288" behindDoc="0" locked="0" layoutInCell="1" allowOverlap="1" wp14:anchorId="528A4FDE" wp14:editId="1F26CFEB">
              <wp:simplePos x="0" y="0"/>
              <wp:positionH relativeFrom="column">
                <wp:posOffset>-1076451</wp:posOffset>
              </wp:positionH>
              <wp:positionV relativeFrom="paragraph">
                <wp:posOffset>-911225</wp:posOffset>
              </wp:positionV>
              <wp:extent cx="7997957" cy="1596953"/>
              <wp:effectExtent l="0" t="0" r="3175" b="3810"/>
              <wp:wrapNone/>
              <wp:docPr id="45" name="Gruppieren 45"/>
              <wp:cNvGraphicFramePr/>
              <a:graphic xmlns:a="http://schemas.openxmlformats.org/drawingml/2006/main">
                <a:graphicData uri="http://schemas.microsoft.com/office/word/2010/wordprocessingGroup">
                  <wpg:wgp>
                    <wpg:cNvGrpSpPr/>
                    <wpg:grpSpPr>
                      <a:xfrm>
                        <a:off x="0" y="0"/>
                        <a:ext cx="7997957" cy="1596953"/>
                        <a:chOff x="0" y="0"/>
                        <a:chExt cx="4620557" cy="1806426"/>
                      </a:xfrm>
                      <a:solidFill>
                        <a:srgbClr val="FFC8A3"/>
                      </a:solidFill>
                    </wpg:grpSpPr>
                    <wpg:grpSp>
                      <wpg:cNvPr id="8" name="Group 63"/>
                      <wpg:cNvGrpSpPr>
                        <a:grpSpLocks/>
                      </wpg:cNvGrpSpPr>
                      <wpg:grpSpPr bwMode="auto">
                        <a:xfrm>
                          <a:off x="1353787" y="213755"/>
                          <a:ext cx="1459865" cy="951865"/>
                          <a:chOff x="3063" y="-155"/>
                          <a:chExt cx="2299" cy="1499"/>
                        </a:xfrm>
                        <a:grpFill/>
                      </wpg:grpSpPr>
                      <wpg:grpSp>
                        <wpg:cNvPr id="9" name="Group 64"/>
                        <wpg:cNvGrpSpPr>
                          <a:grpSpLocks/>
                        </wpg:cNvGrpSpPr>
                        <wpg:grpSpPr bwMode="auto">
                          <a:xfrm>
                            <a:off x="3378" y="-155"/>
                            <a:ext cx="1984" cy="1299"/>
                            <a:chOff x="3378" y="-155"/>
                            <a:chExt cx="1984" cy="1299"/>
                          </a:xfrm>
                          <a:grpFill/>
                        </wpg:grpSpPr>
                        <wps:wsp>
                          <wps:cNvPr id="10" name="Freeform 65"/>
                          <wps:cNvSpPr>
                            <a:spLocks/>
                          </wps:cNvSpPr>
                          <wps:spPr bwMode="auto">
                            <a:xfrm>
                              <a:off x="3378" y="-155"/>
                              <a:ext cx="1984" cy="1299"/>
                            </a:xfrm>
                            <a:custGeom>
                              <a:avLst/>
                              <a:gdLst>
                                <a:gd name="T0" fmla="+- 0 5347 3363"/>
                                <a:gd name="T1" fmla="*/ T0 w 1984"/>
                                <a:gd name="T2" fmla="*/ 0 h 1299"/>
                                <a:gd name="T3" fmla="+- 0 3977 3363"/>
                                <a:gd name="T4" fmla="*/ T3 w 1984"/>
                                <a:gd name="T5" fmla="*/ 0 h 1299"/>
                                <a:gd name="T6" fmla="+- 0 3363 3363"/>
                                <a:gd name="T7" fmla="*/ T6 w 1984"/>
                                <a:gd name="T8" fmla="*/ 307 h 1299"/>
                                <a:gd name="T9" fmla="+- 0 5347 3363"/>
                                <a:gd name="T10" fmla="*/ T9 w 1984"/>
                                <a:gd name="T11" fmla="*/ 1299 h 1299"/>
                                <a:gd name="T12" fmla="+- 0 5347 3363"/>
                                <a:gd name="T13" fmla="*/ T12 w 1984"/>
                                <a:gd name="T14" fmla="*/ 0 h 1299"/>
                              </a:gdLst>
                              <a:ahLst/>
                              <a:cxnLst>
                                <a:cxn ang="0">
                                  <a:pos x="T1" y="T2"/>
                                </a:cxn>
                                <a:cxn ang="0">
                                  <a:pos x="T4" y="T5"/>
                                </a:cxn>
                                <a:cxn ang="0">
                                  <a:pos x="T7" y="T8"/>
                                </a:cxn>
                                <a:cxn ang="0">
                                  <a:pos x="T10" y="T11"/>
                                </a:cxn>
                                <a:cxn ang="0">
                                  <a:pos x="T13" y="T14"/>
                                </a:cxn>
                              </a:cxnLst>
                              <a:rect l="0" t="0" r="r" b="b"/>
                              <a:pathLst>
                                <a:path w="1984" h="1299">
                                  <a:moveTo>
                                    <a:pt x="1984" y="0"/>
                                  </a:moveTo>
                                  <a:lnTo>
                                    <a:pt x="614" y="0"/>
                                  </a:lnTo>
                                  <a:lnTo>
                                    <a:pt x="0" y="307"/>
                                  </a:lnTo>
                                  <a:lnTo>
                                    <a:pt x="1984" y="1299"/>
                                  </a:lnTo>
                                  <a:lnTo>
                                    <a:pt x="1984" y="0"/>
                                  </a:lnTo>
                                </a:path>
                              </a:pathLst>
                            </a:custGeom>
                            <a:solidFill>
                              <a:srgbClr val="F9A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66"/>
                        <wpg:cNvGrpSpPr>
                          <a:grpSpLocks/>
                        </wpg:cNvGrpSpPr>
                        <wpg:grpSpPr bwMode="auto">
                          <a:xfrm>
                            <a:off x="3063" y="0"/>
                            <a:ext cx="1984" cy="1344"/>
                            <a:chOff x="3063" y="0"/>
                            <a:chExt cx="1984" cy="1344"/>
                          </a:xfrm>
                          <a:grpFill/>
                        </wpg:grpSpPr>
                        <wps:wsp>
                          <wps:cNvPr id="12" name="Freeform 67"/>
                          <wps:cNvSpPr>
                            <a:spLocks/>
                          </wps:cNvSpPr>
                          <wps:spPr bwMode="auto">
                            <a:xfrm>
                              <a:off x="3063" y="0"/>
                              <a:ext cx="1984" cy="1344"/>
                            </a:xfrm>
                            <a:custGeom>
                              <a:avLst/>
                              <a:gdLst>
                                <a:gd name="T0" fmla="+- 0 3363 3363"/>
                                <a:gd name="T1" fmla="*/ T0 w 1984"/>
                                <a:gd name="T2" fmla="*/ 0 h 1344"/>
                                <a:gd name="T3" fmla="+- 0 3363 3363"/>
                                <a:gd name="T4" fmla="*/ T3 w 1984"/>
                                <a:gd name="T5" fmla="*/ 1344 h 1344"/>
                                <a:gd name="T6" fmla="+- 0 5347 3363"/>
                                <a:gd name="T7" fmla="*/ T6 w 1984"/>
                                <a:gd name="T8" fmla="*/ 352 h 1344"/>
                                <a:gd name="T9" fmla="+- 0 4643 3363"/>
                                <a:gd name="T10" fmla="*/ T9 w 1984"/>
                                <a:gd name="T11" fmla="*/ 0 h 1344"/>
                                <a:gd name="T12" fmla="+- 0 3363 3363"/>
                                <a:gd name="T13" fmla="*/ T12 w 1984"/>
                                <a:gd name="T14" fmla="*/ 0 h 1344"/>
                              </a:gdLst>
                              <a:ahLst/>
                              <a:cxnLst>
                                <a:cxn ang="0">
                                  <a:pos x="T1" y="T2"/>
                                </a:cxn>
                                <a:cxn ang="0">
                                  <a:pos x="T4" y="T5"/>
                                </a:cxn>
                                <a:cxn ang="0">
                                  <a:pos x="T7" y="T8"/>
                                </a:cxn>
                                <a:cxn ang="0">
                                  <a:pos x="T10" y="T11"/>
                                </a:cxn>
                                <a:cxn ang="0">
                                  <a:pos x="T13" y="T14"/>
                                </a:cxn>
                              </a:cxnLst>
                              <a:rect l="0" t="0" r="r" b="b"/>
                              <a:pathLst>
                                <a:path w="1984" h="1344">
                                  <a:moveTo>
                                    <a:pt x="0" y="0"/>
                                  </a:moveTo>
                                  <a:lnTo>
                                    <a:pt x="0" y="1344"/>
                                  </a:lnTo>
                                  <a:lnTo>
                                    <a:pt x="1984" y="352"/>
                                  </a:lnTo>
                                  <a:lnTo>
                                    <a:pt x="1280" y="0"/>
                                  </a:lnTo>
                                  <a:lnTo>
                                    <a:pt x="0" y="0"/>
                                  </a:lnTo>
                                </a:path>
                              </a:pathLst>
                            </a:custGeom>
                            <a:solidFill>
                              <a:srgbClr val="FFC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4" name="Group 69"/>
                      <wpg:cNvGrpSpPr>
                        <a:grpSpLocks/>
                      </wpg:cNvGrpSpPr>
                      <wpg:grpSpPr bwMode="auto">
                        <a:xfrm>
                          <a:off x="3360717" y="0"/>
                          <a:ext cx="1259840" cy="1183640"/>
                          <a:chOff x="5843" y="322"/>
                          <a:chExt cx="1984" cy="1864"/>
                        </a:xfrm>
                        <a:grpFill/>
                      </wpg:grpSpPr>
                      <wps:wsp>
                        <wps:cNvPr id="15" name="Freeform 70"/>
                        <wps:cNvSpPr>
                          <a:spLocks/>
                        </wps:cNvSpPr>
                        <wps:spPr bwMode="auto">
                          <a:xfrm>
                            <a:off x="5843" y="322"/>
                            <a:ext cx="1984" cy="1864"/>
                          </a:xfrm>
                          <a:custGeom>
                            <a:avLst/>
                            <a:gdLst>
                              <a:gd name="T0" fmla="+- 0 6082 5843"/>
                              <a:gd name="T1" fmla="*/ T0 w 1984"/>
                              <a:gd name="T2" fmla="*/ 0 h 1864"/>
                              <a:gd name="T3" fmla="+- 0 5843 5843"/>
                              <a:gd name="T4" fmla="*/ T3 w 1984"/>
                              <a:gd name="T5" fmla="*/ 0 h 1864"/>
                              <a:gd name="T6" fmla="+- 0 5843 5843"/>
                              <a:gd name="T7" fmla="*/ T6 w 1984"/>
                              <a:gd name="T8" fmla="*/ 1864 h 1864"/>
                              <a:gd name="T9" fmla="+- 0 7826 5843"/>
                              <a:gd name="T10" fmla="*/ T9 w 1984"/>
                              <a:gd name="T11" fmla="*/ 872 h 1864"/>
                              <a:gd name="T12" fmla="+- 0 6082 5843"/>
                              <a:gd name="T13" fmla="*/ T12 w 1984"/>
                              <a:gd name="T14" fmla="*/ 0 h 1864"/>
                            </a:gdLst>
                            <a:ahLst/>
                            <a:cxnLst>
                              <a:cxn ang="0">
                                <a:pos x="T1" y="T2"/>
                              </a:cxn>
                              <a:cxn ang="0">
                                <a:pos x="T4" y="T5"/>
                              </a:cxn>
                              <a:cxn ang="0">
                                <a:pos x="T7" y="T8"/>
                              </a:cxn>
                              <a:cxn ang="0">
                                <a:pos x="T10" y="T11"/>
                              </a:cxn>
                              <a:cxn ang="0">
                                <a:pos x="T13" y="T14"/>
                              </a:cxn>
                            </a:cxnLst>
                            <a:rect l="0" t="0" r="r" b="b"/>
                            <a:pathLst>
                              <a:path w="1984" h="1864">
                                <a:moveTo>
                                  <a:pt x="239" y="0"/>
                                </a:moveTo>
                                <a:lnTo>
                                  <a:pt x="0" y="0"/>
                                </a:lnTo>
                                <a:lnTo>
                                  <a:pt x="0" y="1864"/>
                                </a:lnTo>
                                <a:lnTo>
                                  <a:pt x="1983" y="872"/>
                                </a:lnTo>
                                <a:lnTo>
                                  <a:pt x="239" y="0"/>
                                </a:lnTo>
                              </a:path>
                            </a:pathLst>
                          </a:custGeom>
                          <a:solidFill>
                            <a:srgbClr val="F9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1"/>
                      <wpg:cNvGrpSpPr>
                        <a:grpSpLocks/>
                      </wpg:cNvGrpSpPr>
                      <wpg:grpSpPr bwMode="auto">
                        <a:xfrm>
                          <a:off x="3360717" y="237506"/>
                          <a:ext cx="1259840" cy="1259840"/>
                          <a:chOff x="5843" y="693"/>
                          <a:chExt cx="1984" cy="1984"/>
                        </a:xfrm>
                        <a:grpFill/>
                      </wpg:grpSpPr>
                      <wps:wsp>
                        <wps:cNvPr id="17" name="Freeform 72"/>
                        <wps:cNvSpPr>
                          <a:spLocks/>
                        </wps:cNvSpPr>
                        <wps:spPr bwMode="auto">
                          <a:xfrm>
                            <a:off x="5843" y="693"/>
                            <a:ext cx="1984" cy="1984"/>
                          </a:xfrm>
                          <a:custGeom>
                            <a:avLst/>
                            <a:gdLst>
                              <a:gd name="T0" fmla="+- 0 7826 5843"/>
                              <a:gd name="T1" fmla="*/ T0 w 1984"/>
                              <a:gd name="T2" fmla="+- 0 466 466"/>
                              <a:gd name="T3" fmla="*/ 466 h 1984"/>
                              <a:gd name="T4" fmla="+- 0 5843 5843"/>
                              <a:gd name="T5" fmla="*/ T4 w 1984"/>
                              <a:gd name="T6" fmla="+- 0 1458 466"/>
                              <a:gd name="T7" fmla="*/ 1458 h 1984"/>
                              <a:gd name="T8" fmla="+- 0 7826 5843"/>
                              <a:gd name="T9" fmla="*/ T8 w 1984"/>
                              <a:gd name="T10" fmla="+- 0 2450 466"/>
                              <a:gd name="T11" fmla="*/ 2450 h 1984"/>
                              <a:gd name="T12" fmla="+- 0 7826 5843"/>
                              <a:gd name="T13" fmla="*/ T12 w 1984"/>
                              <a:gd name="T14" fmla="+- 0 466 466"/>
                              <a:gd name="T15" fmla="*/ 466 h 1984"/>
                            </a:gdLst>
                            <a:ahLst/>
                            <a:cxnLst>
                              <a:cxn ang="0">
                                <a:pos x="T1" y="T3"/>
                              </a:cxn>
                              <a:cxn ang="0">
                                <a:pos x="T5" y="T7"/>
                              </a:cxn>
                              <a:cxn ang="0">
                                <a:pos x="T9" y="T11"/>
                              </a:cxn>
                              <a:cxn ang="0">
                                <a:pos x="T13" y="T15"/>
                              </a:cxn>
                            </a:cxnLst>
                            <a:rect l="0" t="0" r="r" b="b"/>
                            <a:pathLst>
                              <a:path w="1984" h="1984">
                                <a:moveTo>
                                  <a:pt x="1983" y="0"/>
                                </a:moveTo>
                                <a:lnTo>
                                  <a:pt x="0" y="992"/>
                                </a:lnTo>
                                <a:lnTo>
                                  <a:pt x="1983" y="1984"/>
                                </a:lnTo>
                                <a:lnTo>
                                  <a:pt x="1983" y="0"/>
                                </a:lnTo>
                              </a:path>
                            </a:pathLst>
                          </a:custGeom>
                          <a:solidFill>
                            <a:srgbClr val="F9A9A0"/>
                          </a:solidFill>
                          <a:ln>
                            <a:noFill/>
                          </a:ln>
                          <a:extLst/>
                        </wps:spPr>
                        <wps:style>
                          <a:lnRef idx="0">
                            <a:scrgbClr r="0" g="0" b="0"/>
                          </a:lnRef>
                          <a:fillRef idx="1001">
                            <a:schemeClr val="dk2"/>
                          </a:fillRef>
                          <a:effectRef idx="0">
                            <a:scrgbClr r="0" g="0" b="0"/>
                          </a:effectRef>
                          <a:fontRef idx="major"/>
                        </wps:style>
                        <wps:bodyPr rot="0" vert="horz" wrap="square" lIns="91440" tIns="45720" rIns="91440" bIns="45720" anchor="t" anchorCtr="0" upright="1">
                          <a:noAutofit/>
                        </wps:bodyPr>
                      </wps:wsp>
                    </wpg:grpSp>
                    <wpg:grpSp>
                      <wpg:cNvPr id="18" name="Group 73"/>
                      <wpg:cNvGrpSpPr>
                        <a:grpSpLocks/>
                      </wpg:cNvGrpSpPr>
                      <wpg:grpSpPr bwMode="auto">
                        <a:xfrm>
                          <a:off x="47501" y="605641"/>
                          <a:ext cx="1162050" cy="1200785"/>
                          <a:chOff x="0" y="480"/>
                          <a:chExt cx="1830" cy="1830"/>
                        </a:xfrm>
                        <a:grpFill/>
                      </wpg:grpSpPr>
                      <wps:wsp>
                        <wps:cNvPr id="19" name="Freeform 74"/>
                        <wps:cNvSpPr>
                          <a:spLocks/>
                        </wps:cNvSpPr>
                        <wps:spPr bwMode="auto">
                          <a:xfrm>
                            <a:off x="0" y="480"/>
                            <a:ext cx="1830" cy="1830"/>
                          </a:xfrm>
                          <a:custGeom>
                            <a:avLst/>
                            <a:gdLst>
                              <a:gd name="T0" fmla="*/ 0 w 1830"/>
                              <a:gd name="T1" fmla="+- 0 248 248"/>
                              <a:gd name="T2" fmla="*/ 248 h 1830"/>
                              <a:gd name="T3" fmla="*/ 0 w 1830"/>
                              <a:gd name="T4" fmla="+- 0 2078 248"/>
                              <a:gd name="T5" fmla="*/ 2078 h 1830"/>
                              <a:gd name="T6" fmla="*/ 1830 w 1830"/>
                              <a:gd name="T7" fmla="+- 0 1163 248"/>
                              <a:gd name="T8" fmla="*/ 1163 h 1830"/>
                              <a:gd name="T9" fmla="*/ 0 w 1830"/>
                              <a:gd name="T10" fmla="+- 0 248 248"/>
                              <a:gd name="T11" fmla="*/ 248 h 1830"/>
                            </a:gdLst>
                            <a:ahLst/>
                            <a:cxnLst>
                              <a:cxn ang="0">
                                <a:pos x="T0" y="T2"/>
                              </a:cxn>
                              <a:cxn ang="0">
                                <a:pos x="T3" y="T5"/>
                              </a:cxn>
                              <a:cxn ang="0">
                                <a:pos x="T6" y="T8"/>
                              </a:cxn>
                              <a:cxn ang="0">
                                <a:pos x="T9" y="T11"/>
                              </a:cxn>
                            </a:cxnLst>
                            <a:rect l="0" t="0" r="r" b="b"/>
                            <a:pathLst>
                              <a:path w="1830" h="1830">
                                <a:moveTo>
                                  <a:pt x="0" y="0"/>
                                </a:moveTo>
                                <a:lnTo>
                                  <a:pt x="0" y="1830"/>
                                </a:lnTo>
                                <a:lnTo>
                                  <a:pt x="1830" y="915"/>
                                </a:lnTo>
                                <a:lnTo>
                                  <a:pt x="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75"/>
                      <wpg:cNvGrpSpPr>
                        <a:grpSpLocks/>
                      </wpg:cNvGrpSpPr>
                      <wpg:grpSpPr bwMode="auto">
                        <a:xfrm>
                          <a:off x="47501" y="415636"/>
                          <a:ext cx="692822" cy="346710"/>
                          <a:chOff x="0" y="0"/>
                          <a:chExt cx="1091" cy="546"/>
                        </a:xfrm>
                        <a:grpFill/>
                      </wpg:grpSpPr>
                      <wps:wsp>
                        <wps:cNvPr id="21" name="Freeform 76"/>
                        <wps:cNvSpPr>
                          <a:spLocks/>
                        </wps:cNvSpPr>
                        <wps:spPr bwMode="auto">
                          <a:xfrm>
                            <a:off x="0" y="0"/>
                            <a:ext cx="1091" cy="546"/>
                          </a:xfrm>
                          <a:custGeom>
                            <a:avLst/>
                            <a:gdLst>
                              <a:gd name="T0" fmla="*/ 0 w 1091"/>
                              <a:gd name="T1" fmla="*/ 0 h 546"/>
                              <a:gd name="T2" fmla="*/ 0 w 1091"/>
                              <a:gd name="T3" fmla="*/ 546 h 546"/>
                              <a:gd name="T4" fmla="*/ 1091 w 1091"/>
                              <a:gd name="T5" fmla="*/ 0 h 546"/>
                              <a:gd name="T6" fmla="*/ 0 w 1091"/>
                              <a:gd name="T7" fmla="*/ 0 h 546"/>
                            </a:gdLst>
                            <a:ahLst/>
                            <a:cxnLst>
                              <a:cxn ang="0">
                                <a:pos x="T0" y="T1"/>
                              </a:cxn>
                              <a:cxn ang="0">
                                <a:pos x="T2" y="T3"/>
                              </a:cxn>
                              <a:cxn ang="0">
                                <a:pos x="T4" y="T5"/>
                              </a:cxn>
                              <a:cxn ang="0">
                                <a:pos x="T6" y="T7"/>
                              </a:cxn>
                            </a:cxnLst>
                            <a:rect l="0" t="0" r="r" b="b"/>
                            <a:pathLst>
                              <a:path w="1091" h="546">
                                <a:moveTo>
                                  <a:pt x="0" y="0"/>
                                </a:moveTo>
                                <a:lnTo>
                                  <a:pt x="0" y="546"/>
                                </a:lnTo>
                                <a:lnTo>
                                  <a:pt x="1091" y="0"/>
                                </a:lnTo>
                                <a:lnTo>
                                  <a:pt x="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77"/>
                      <wpg:cNvGrpSpPr>
                        <a:grpSpLocks/>
                      </wpg:cNvGrpSpPr>
                      <wpg:grpSpPr bwMode="auto">
                        <a:xfrm>
                          <a:off x="0" y="415636"/>
                          <a:ext cx="1026160" cy="577811"/>
                          <a:chOff x="0" y="-18"/>
                          <a:chExt cx="1830" cy="938"/>
                        </a:xfrm>
                        <a:grpFill/>
                      </wpg:grpSpPr>
                      <wps:wsp>
                        <wps:cNvPr id="23" name="Freeform 78"/>
                        <wps:cNvSpPr>
                          <a:spLocks/>
                        </wps:cNvSpPr>
                        <wps:spPr bwMode="auto">
                          <a:xfrm>
                            <a:off x="0" y="-18"/>
                            <a:ext cx="1830" cy="938"/>
                          </a:xfrm>
                          <a:custGeom>
                            <a:avLst/>
                            <a:gdLst>
                              <a:gd name="T0" fmla="*/ 0 w 1830"/>
                              <a:gd name="T1" fmla="*/ 23 h 938"/>
                              <a:gd name="T2" fmla="*/ 1830 w 1830"/>
                              <a:gd name="T3" fmla="*/ 938 h 938"/>
                              <a:gd name="T4" fmla="*/ 1830 w 1830"/>
                              <a:gd name="T5" fmla="*/ 0 h 938"/>
                              <a:gd name="T6" fmla="*/ 0 w 1830"/>
                              <a:gd name="T7" fmla="*/ 0 h 938"/>
                              <a:gd name="T8" fmla="*/ 0 w 1830"/>
                              <a:gd name="T9" fmla="*/ 23 h 938"/>
                            </a:gdLst>
                            <a:ahLst/>
                            <a:cxnLst>
                              <a:cxn ang="0">
                                <a:pos x="T0" y="T1"/>
                              </a:cxn>
                              <a:cxn ang="0">
                                <a:pos x="T2" y="T3"/>
                              </a:cxn>
                              <a:cxn ang="0">
                                <a:pos x="T4" y="T5"/>
                              </a:cxn>
                              <a:cxn ang="0">
                                <a:pos x="T6" y="T7"/>
                              </a:cxn>
                              <a:cxn ang="0">
                                <a:pos x="T8" y="T9"/>
                              </a:cxn>
                            </a:cxnLst>
                            <a:rect l="0" t="0" r="r" b="b"/>
                            <a:pathLst>
                              <a:path w="1830" h="938">
                                <a:moveTo>
                                  <a:pt x="0" y="23"/>
                                </a:moveTo>
                                <a:lnTo>
                                  <a:pt x="1830" y="938"/>
                                </a:lnTo>
                                <a:lnTo>
                                  <a:pt x="1830" y="0"/>
                                </a:lnTo>
                                <a:lnTo>
                                  <a:pt x="0" y="0"/>
                                </a:lnTo>
                                <a:lnTo>
                                  <a:pt x="0" y="23"/>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w14:anchorId="1C3F2627" id="Gruppieren 45" o:spid="_x0000_s1026" style="position:absolute;margin-left:-84.75pt;margin-top:-71.7pt;width:629.75pt;height:125.75pt;z-index:251660288;mso-width-relative:margin;mso-height-relative:margin" coordsize="4620557,18064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">
              <v:group id="Group 63" o:spid="_x0000_s1027" style="position:absolute;left:1353787;top:213755;width:1459865;height:951865" coordorigin="3063,-155" coordsize="2299,1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group id="Group 64" o:spid="_x0000_s1028" style="position:absolute;left:3378;top:-155;width:1984;height:1299" coordorigin="3378,-155" coordsize="1984,12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polyline id="Freeform 65" o:spid="_x0000_s1029" style="position:absolute;visibility:visible;mso-wrap-style:square;v-text-anchor:top" points="5362,-155,3992,-155,3378,152,5362,1144,5362,-155" coordsize="1984,1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81MSwwAA&#10;ANsAAAAPAAAAZHJzL2Rvd25yZXYueG1sRI9Ba8JAEIXvBf/DMgVvddMepERXKQ2W5FCCUTwP2TEJ&#10;ZmdDdtX4751DobcZ3pv3vllvJ9erG42h82zgfZGAIq697bgxcDzs3j5BhYhssfdMBh4UYLuZvawx&#10;tf7Oe7pVsVESwiFFA22MQ6p1qFtyGBZ+IBbt7EeHUdax0XbEu4S7Xn8kyVI77FgaWhzou6X6Ul2d&#10;gex0LIrfPeaV6+zPgcqzXmalMfPX6WsFKtIU/81/17kVfKGXX2QAvX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81MSwwAAANsAAAAPAAAAAAAAAAAAAAAAAJcCAABkcnMvZG93&#10;bnJldi54bWxQSwUGAAAAAAQABAD1AAAAhwMAAAAA&#10;" fillcolor="#f9a9a0" stroked="f">
                    <v:path arrowok="t" o:connecttype="custom" o:connectlocs="1984,0;614,0;0,307;1984,1299;1984,0" o:connectangles="0,0,0,0,0"/>
                  </v:polyline>
                </v:group>
                <v:group id="Group 66" o:spid="_x0000_s1030" style="position:absolute;left:3063;width:1984;height:1344" coordorigin="3063" coordsize="1984,13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67" o:spid="_x0000_s1031" style="position:absolute;visibility:visible;mso-wrap-style:square;v-text-anchor:top" points="3063,0,3063,1344,5047,352,4343,0,3063,0" coordsize="1984,13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UnevQAA&#10;ANsAAAAPAAAAZHJzL2Rvd25yZXYueG1sRE/LqsIwEN1f8B/CCO6uqcqVUo2iouDWx0J3QzO2xWRS&#10;mljr35sLgrs5nOfMl501oqXGV44VjIYJCOLc6YoLBefT7jcF4QOyRuOYFLzIw3LR+5ljpt2TD9Qe&#10;QyFiCPsMFZQh1JmUPi/Joh+6mjhyN9dYDBE2hdQNPmO4NXKcJFNpseLYUGJNm5Ly+/FhFUzS1lzv&#10;1ZbTy/pguH7p4g+DUoN+t5qBCNSFr/jj3us4fwz/v8QD5OIN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yiUnevQAAANsAAAAPAAAAAAAAAAAAAAAAAJcCAABkcnMvZG93bnJldi54&#10;bWxQSwUGAAAAAAQABAD1AAAAgQMAAAAA&#10;" fillcolor="#ffc1a4" stroked="f">
                    <v:path arrowok="t" o:connecttype="custom" o:connectlocs="0,0;0,1344;1984,352;1280,0;0,0" o:connectangles="0,0,0,0,0"/>
                  </v:polyline>
                </v:group>
              </v:group>
              <v:group id="Group 69" o:spid="_x0000_s1032" style="position:absolute;left:3360717;width:1259840;height:1183640" coordorigin="5843,322" coordsize="1984,18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 70" o:spid="_x0000_s1033" style="position:absolute;visibility:visible;mso-wrap-style:square;v-text-anchor:top" points="6082,322,5843,322,5843,2186,7826,1194,6082,322" coordsize="1984,18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umiSwwAA&#10;ANsAAAAPAAAAZHJzL2Rvd25yZXYueG1sRE9Na8JAEL0X+h+WKfRWNxUaJbqKFAVphVIV9DhkxySY&#10;nQ3Z0aT99W5B6G0e73Om897V6kptqDwbeB0koIhzbysuDOx3q5cxqCDIFmvPZOCHAsxnjw9TzKzv&#10;+JuuWylUDOGQoYFSpMm0DnlJDsPAN8SRO/nWoUTYFtq22MVwV+thkqTaYcWxocSG3kvKz9uLMzD8&#10;TEfr5WJ//Dqsdu5DNp38pp0xz0/9YgJKqJd/8d29tnH+G/z9Eg/Qs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umiSwwAAANsAAAAPAAAAAAAAAAAAAAAAAJcCAABkcnMvZG93&#10;bnJldi54bWxQSwUGAAAAAAQABAD1AAAAhwMAAAAA&#10;" fillcolor="#f99f9f" stroked="f">
                  <v:path arrowok="t" o:connecttype="custom" o:connectlocs="239,0;0,0;0,1864;1983,872;239,0" o:connectangles="0,0,0,0,0"/>
                </v:polyline>
              </v:group>
              <v:group id="Group 71" o:spid="_x0000_s1034" style="position:absolute;left:3360717;top:237506;width:1259840;height:1259840" coordorigin="5843,693" coordsize="1984,19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polyline id="Freeform 72" o:spid="_x0000_s1035" style="position:absolute;visibility:visible;mso-wrap-style:square;v-text-anchor:top" points="7826,693,5843,1685,7826,2677,7826,693" coordsize="1984,1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wVGovwAA&#10;ANsAAAAPAAAAZHJzL2Rvd25yZXYueG1sRE/NasJAEL4XfIdlBG91E8XWpq4iimJPUusDDNlpEszO&#10;huyo8e1dQfA2H9/vzBadq9WF2lB5NpAOE1DEubcVFwaOf5v3KaggyBZrz2TgRgEW897bDDPrr/xL&#10;l4MUKoZwyNBAKdJkWoe8JIdh6BviyP371qFE2BbatniN4a7WoyT50A4rjg0lNrQqKT8dzs6AnDnd&#10;T6b77Y+W8Xr8lYYtHYMxg363/AYl1MlL/HTvbJz/CY9f4gF6f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TBUai/AAAA2wAAAA8AAAAAAAAAAAAAAAAAlwIAAGRycy9kb3ducmV2&#10;LnhtbFBLBQYAAAAABAAEAPUAAACDAwAAAAA=&#10;" fillcolor="#f9a9a0" stroked="f">
                  <v:path arrowok="t" o:connecttype="custom" o:connectlocs="1983,466;0,1458;1983,2450;1983,466" o:connectangles="0,0,0,0"/>
                </v:polyline>
              </v:group>
              <v:group id="Group 73" o:spid="_x0000_s1036" style="position:absolute;left:47501;top:605641;width:1162050;height:1200785" coordorigin=",480" coordsize="1830,18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74" o:spid="_x0000_s1037" style="position:absolute;visibility:visible;mso-wrap-style:square;v-text-anchor:top" points="0,480,0,2310,1830,1395,0,480" coordsize="1830,18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oyHJwwAA&#10;ANsAAAAPAAAAZHJzL2Rvd25yZXYueG1sRE9Na8JAEL0L/Q/LFLzpphWiTV2lFAQ9KGhKaW9DdpIN&#10;ZmdDdtXYX98VBG/zeJ8zX/a2EWfqfO1Ywcs4AUFcOF1zpeArX41mIHxA1tg4JgVX8rBcPA3mmGl3&#10;4T2dD6ESMYR9hgpMCG0mpS8MWfRj1xJHrnSdxRBhV0nd4SWG20a+JkkqLdYcGwy29GmoOB5OVsGu&#10;SV2b/07y2d/0e4upKX+Om1Kp4XP/8Q4iUB8e4rt7reP8N7j9Eg+Qi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oyHJwwAAANsAAAAPAAAAAAAAAAAAAAAAAJcCAABkcnMvZG93&#10;bnJldi54bWxQSwUGAAAAAAQABAD1AAAAhwMAAAAA&#10;" filled="f" stroked="f">
                  <v:path arrowok="t" o:connecttype="custom" o:connectlocs="0,248;0,2078;1830,1163;0,248" o:connectangles="0,0,0,0"/>
                </v:polyline>
              </v:group>
              <v:group id="Group 75" o:spid="_x0000_s1038" style="position:absolute;left:47501;top:415636;width:692822;height:346710" coordsize="1091,5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76" o:spid="_x0000_s1039" style="position:absolute;visibility:visible;mso-wrap-style:square;v-text-anchor:top" points="0,0,0,546,1091,0,0,0" coordsize="1091,5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MkwvgAA&#10;ANsAAAAPAAAAZHJzL2Rvd25yZXYueG1sRI/BCsIwEETvgv8QVvCmqSKi1SgiCOJF1H7A0qxtabOp&#10;Taz1740geBxm5g2z3namEi01rrCsYDKOQBCnVhecKUhuh9EChPPIGivLpOBNDrabfm+NsbYvvlB7&#10;9ZkIEHYxKsi9r2MpXZqTQTe2NXHw7rYx6INsMqkbfAW4qeQ0iubSYMFhIcea9jml5fVpFNh5u5DL&#10;skzoeJk9ZHbSrTl7pYaDbrcC4anz//CvfdQKphP4fgk/QG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WjJML4AAADbAAAADwAAAAAAAAAAAAAAAACXAgAAZHJzL2Rvd25yZXYu&#10;eG1sUEsFBgAAAAAEAAQA9QAAAIIDAAAAAA==&#10;" filled="f" stroked="f">
                  <v:path arrowok="t" o:connecttype="custom" o:connectlocs="0,0;0,546;1091,0;0,0" o:connectangles="0,0,0,0"/>
                </v:polyline>
              </v:group>
              <v:group id="Group 77" o:spid="_x0000_s1040" style="position:absolute;top:415636;width:1026160;height:577811" coordorigin=",-18" coordsize="1830,93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78" o:spid="_x0000_s1041" style="position:absolute;visibility:visible;mso-wrap-style:square;v-text-anchor:top" points="0,5,1830,920,1830,-18,0,-18,0,5" coordsize="1830,9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lsCwgAA&#10;ANsAAAAPAAAAZHJzL2Rvd25yZXYueG1sRI/NasMwEITvgb6D2EJuiVwXSnEtm1AaCIUe4iT3xdpa&#10;JtbKWKp/8vRVoNDjMDPfMHk5206MNPjWsYKnbQKCuHa65UbB+bTfvILwAVlj55gULOShLB5WOWba&#10;TXyksQqNiBD2GSowIfSZlL42ZNFvXU8cvW83WAxRDo3UA04RbjuZJsmLtNhyXDDY07uh+lr9WAV4&#10;MZ/4wb7tpxHTr/NyslV3U2r9OO/eQASaw3/4r33QCtJnuH+JP0A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qWwLCAAAA2wAAAA8AAAAAAAAAAAAAAAAAlwIAAGRycy9kb3du&#10;cmV2LnhtbFBLBQYAAAAABAAEAPUAAACGAwAAAAA=&#10;" filled="f" stroked="f">
                  <v:path arrowok="t" o:connecttype="custom" o:connectlocs="0,23;1830,938;1830,0;0,0;0,23" o:connectangles="0,0,0,0,0"/>
                </v:polyline>
              </v:group>
            </v:group>
          </w:pict>
        </mc:Fallback>
      </mc:AlternateContent>
    </w:r>
  </w:p>
  <w:p w14:paraId="6388E43C" w14:textId="77777777" w:rsidR="00424A60" w:rsidRPr="00424A60" w:rsidRDefault="00424A60" w:rsidP="00424A60">
    <w:pPr>
      <w:pStyle w:val="Pressemitteilung"/>
      <w:spacing w:before="840"/>
      <w:rPr>
        <w:rFonts w:ascii="Avenir Book" w:hAnsi="Avenir Book"/>
      </w:rPr>
    </w:pPr>
    <w:r w:rsidRPr="00424A60">
      <w:rPr>
        <w:rFonts w:ascii="Avenir Book" w:hAnsi="Avenir Book"/>
      </w:rPr>
      <w:t>Communiqué de presse</w:t>
    </w:r>
  </w:p>
  <w:p w14:paraId="15A8BE25" w14:textId="77777777" w:rsidR="00424A60" w:rsidRDefault="00424A60" w:rsidP="00424A60">
    <w:pPr>
      <w:pStyle w:val="Pressemitteilung"/>
    </w:pPr>
    <w:r>
      <w:rPr>
        <w:lang w:eastAsia="fr-FR"/>
      </w:rPr>
      <mc:AlternateContent>
        <mc:Choice Requires="wps">
          <w:drawing>
            <wp:anchor distT="0" distB="0" distL="114300" distR="114300" simplePos="0" relativeHeight="251659264" behindDoc="0" locked="0" layoutInCell="1" allowOverlap="1" wp14:anchorId="2F032843" wp14:editId="272C6D88">
              <wp:simplePos x="0" y="0"/>
              <wp:positionH relativeFrom="column">
                <wp:posOffset>0</wp:posOffset>
              </wp:positionH>
              <wp:positionV relativeFrom="paragraph">
                <wp:posOffset>112395</wp:posOffset>
              </wp:positionV>
              <wp:extent cx="6480175" cy="0"/>
              <wp:effectExtent l="0" t="0" r="0" b="1905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9050" cap="rnd" cmpd="sng">
                        <a:solidFill>
                          <a:schemeClr val="tx2">
                            <a:lumMod val="100000"/>
                            <a:lumOff val="0"/>
                          </a:schemeClr>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FA7627" id="_x0000_t32" coordsize="21600,21600" o:spt="32" o:oned="t" path="m0,0l21600,21600e" filled="f">
              <v:path arrowok="t" fillok="f" o:connecttype="none"/>
              <o:lock v:ext="edit" shapetype="t"/>
            </v:shapetype>
            <v:shape id="AutoShape 82" o:spid="_x0000_s1026" type="#_x0000_t32" style="position:absolute;margin-left:0;margin-top:8.85pt;width:51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" strokecolor="#44546a [3215]" strokeweight="1.5pt">
              <v:stroke dashstyle="1 1" endcap="round"/>
            </v:shape>
          </w:pict>
        </mc:Fallback>
      </mc:AlternateContent>
    </w:r>
    <w:r w:rsidRPr="00CA7E3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97C10"/>
    <w:multiLevelType w:val="hybridMultilevel"/>
    <w:tmpl w:val="BC8A9D94"/>
    <w:lvl w:ilvl="0" w:tplc="BBDEBAB2">
      <w:start w:val="1"/>
      <w:numFmt w:val="bullet"/>
      <w:pStyle w:val="Bullets"/>
      <w:lvlText w:val="►"/>
      <w:lvlJc w:val="left"/>
      <w:pPr>
        <w:ind w:left="360" w:hanging="360"/>
      </w:pPr>
      <w:rPr>
        <w:rFonts w:ascii="Arial" w:hAnsi="Arial"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60"/>
    <w:rsid w:val="000B0935"/>
    <w:rsid w:val="000D3AC3"/>
    <w:rsid w:val="001707F1"/>
    <w:rsid w:val="002538AB"/>
    <w:rsid w:val="002571DA"/>
    <w:rsid w:val="002737DB"/>
    <w:rsid w:val="003229C9"/>
    <w:rsid w:val="0032481E"/>
    <w:rsid w:val="003458CB"/>
    <w:rsid w:val="00353682"/>
    <w:rsid w:val="003548E9"/>
    <w:rsid w:val="00424A60"/>
    <w:rsid w:val="0048433A"/>
    <w:rsid w:val="00554A02"/>
    <w:rsid w:val="006C4056"/>
    <w:rsid w:val="00716EA7"/>
    <w:rsid w:val="00777FE4"/>
    <w:rsid w:val="00793124"/>
    <w:rsid w:val="007A790A"/>
    <w:rsid w:val="00837339"/>
    <w:rsid w:val="0092158F"/>
    <w:rsid w:val="009905AF"/>
    <w:rsid w:val="009E5F10"/>
    <w:rsid w:val="00A32ED5"/>
    <w:rsid w:val="00A37338"/>
    <w:rsid w:val="00A679C7"/>
    <w:rsid w:val="00A916C6"/>
    <w:rsid w:val="00AB2852"/>
    <w:rsid w:val="00B2392D"/>
    <w:rsid w:val="00BB74C4"/>
    <w:rsid w:val="00C94964"/>
    <w:rsid w:val="00CB2C09"/>
    <w:rsid w:val="00D26D52"/>
    <w:rsid w:val="00D71A3E"/>
    <w:rsid w:val="00D97628"/>
    <w:rsid w:val="00EB41F8"/>
    <w:rsid w:val="00F21902"/>
    <w:rsid w:val="00F63F8E"/>
    <w:rsid w:val="00F8603C"/>
    <w:rsid w:val="00FB3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E5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6C6"/>
    <w:rPr>
      <w:rFonts w:ascii="Times New Roman" w:eastAsia="Times New Roman"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4A60"/>
    <w:pPr>
      <w:tabs>
        <w:tab w:val="center" w:pos="4536"/>
        <w:tab w:val="right" w:pos="9072"/>
      </w:tabs>
    </w:pPr>
  </w:style>
  <w:style w:type="character" w:customStyle="1" w:styleId="En-tteCar">
    <w:name w:val="En-tête Car"/>
    <w:basedOn w:val="Policepardfaut"/>
    <w:link w:val="En-tte"/>
    <w:uiPriority w:val="99"/>
    <w:rsid w:val="00424A60"/>
  </w:style>
  <w:style w:type="paragraph" w:styleId="Pieddepage">
    <w:name w:val="footer"/>
    <w:basedOn w:val="Normal"/>
    <w:link w:val="PieddepageCar"/>
    <w:uiPriority w:val="99"/>
    <w:unhideWhenUsed/>
    <w:rsid w:val="00424A60"/>
    <w:pPr>
      <w:tabs>
        <w:tab w:val="center" w:pos="4536"/>
        <w:tab w:val="right" w:pos="9072"/>
      </w:tabs>
    </w:pPr>
  </w:style>
  <w:style w:type="character" w:customStyle="1" w:styleId="PieddepageCar">
    <w:name w:val="Pied de page Car"/>
    <w:basedOn w:val="Policepardfaut"/>
    <w:link w:val="Pieddepage"/>
    <w:uiPriority w:val="99"/>
    <w:rsid w:val="00424A60"/>
  </w:style>
  <w:style w:type="paragraph" w:customStyle="1" w:styleId="Pressemitteilung">
    <w:name w:val="Pressemitteilung"/>
    <w:basedOn w:val="Normal"/>
    <w:qFormat/>
    <w:rsid w:val="00424A60"/>
    <w:pPr>
      <w:spacing w:before="13" w:line="526" w:lineRule="exact"/>
      <w:ind w:right="-20"/>
    </w:pPr>
    <w:rPr>
      <w:rFonts w:ascii="Arial" w:eastAsia="Replica Pro Light" w:hAnsi="Arial" w:cs="Replica Pro Light"/>
      <w:position w:val="-1"/>
      <w:sz w:val="48"/>
      <w:szCs w:val="48"/>
      <w:lang w:eastAsia="de-DE"/>
    </w:rPr>
  </w:style>
  <w:style w:type="paragraph" w:styleId="Date">
    <w:name w:val="Date"/>
    <w:basedOn w:val="Normal"/>
    <w:next w:val="Normal"/>
    <w:link w:val="DateCar"/>
    <w:uiPriority w:val="99"/>
    <w:unhideWhenUsed/>
    <w:rsid w:val="00424A60"/>
    <w:pPr>
      <w:spacing w:before="100" w:beforeAutospacing="1" w:after="480" w:line="180" w:lineRule="exact"/>
    </w:pPr>
    <w:rPr>
      <w:sz w:val="18"/>
      <w:szCs w:val="18"/>
    </w:rPr>
  </w:style>
  <w:style w:type="character" w:customStyle="1" w:styleId="DateCar">
    <w:name w:val="Date Car"/>
    <w:basedOn w:val="Policepardfaut"/>
    <w:link w:val="Date"/>
    <w:uiPriority w:val="99"/>
    <w:rsid w:val="00424A60"/>
    <w:rPr>
      <w:rFonts w:cs="Arial"/>
      <w:noProof/>
      <w:color w:val="000000" w:themeColor="text1"/>
      <w:sz w:val="18"/>
      <w:szCs w:val="18"/>
      <w:lang w:val="en-GB"/>
    </w:rPr>
  </w:style>
  <w:style w:type="paragraph" w:customStyle="1" w:styleId="Bullets">
    <w:name w:val="Bullets"/>
    <w:basedOn w:val="Paragraphedeliste"/>
    <w:qFormat/>
    <w:rsid w:val="00424A60"/>
    <w:pPr>
      <w:numPr>
        <w:numId w:val="1"/>
      </w:numPr>
      <w:tabs>
        <w:tab w:val="num" w:pos="360"/>
      </w:tabs>
      <w:spacing w:after="120"/>
      <w:ind w:left="284" w:hanging="284"/>
    </w:pPr>
  </w:style>
  <w:style w:type="paragraph" w:styleId="Paragraphedeliste">
    <w:name w:val="List Paragraph"/>
    <w:basedOn w:val="Normal"/>
    <w:uiPriority w:val="34"/>
    <w:qFormat/>
    <w:rsid w:val="00424A60"/>
    <w:pPr>
      <w:ind w:left="720"/>
      <w:contextualSpacing/>
    </w:pPr>
  </w:style>
  <w:style w:type="table" w:styleId="Grilledutableau">
    <w:name w:val="Table Grid"/>
    <w:basedOn w:val="TableauNormal"/>
    <w:uiPriority w:val="39"/>
    <w:rsid w:val="00424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8433A"/>
    <w:rPr>
      <w:color w:val="0563C1" w:themeColor="hyperlink"/>
      <w:u w:val="single"/>
    </w:rPr>
  </w:style>
  <w:style w:type="character" w:styleId="Lienhypertextesuivivisit">
    <w:name w:val="FollowedHyperlink"/>
    <w:basedOn w:val="Policepardfaut"/>
    <w:uiPriority w:val="99"/>
    <w:semiHidden/>
    <w:unhideWhenUsed/>
    <w:rsid w:val="00716EA7"/>
    <w:rPr>
      <w:color w:val="954F72" w:themeColor="followedHyperlink"/>
      <w:u w:val="single"/>
    </w:rPr>
  </w:style>
  <w:style w:type="character" w:styleId="Mentionnonrsolue">
    <w:name w:val="Unresolved Mention"/>
    <w:basedOn w:val="Policepardfaut"/>
    <w:uiPriority w:val="99"/>
    <w:rsid w:val="008373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385">
      <w:bodyDiv w:val="1"/>
      <w:marLeft w:val="0"/>
      <w:marRight w:val="0"/>
      <w:marTop w:val="0"/>
      <w:marBottom w:val="0"/>
      <w:divBdr>
        <w:top w:val="none" w:sz="0" w:space="0" w:color="auto"/>
        <w:left w:val="none" w:sz="0" w:space="0" w:color="auto"/>
        <w:bottom w:val="none" w:sz="0" w:space="0" w:color="auto"/>
        <w:right w:val="none" w:sz="0" w:space="0" w:color="auto"/>
      </w:divBdr>
    </w:div>
    <w:div w:id="83765558">
      <w:bodyDiv w:val="1"/>
      <w:marLeft w:val="0"/>
      <w:marRight w:val="0"/>
      <w:marTop w:val="0"/>
      <w:marBottom w:val="0"/>
      <w:divBdr>
        <w:top w:val="none" w:sz="0" w:space="0" w:color="auto"/>
        <w:left w:val="none" w:sz="0" w:space="0" w:color="auto"/>
        <w:bottom w:val="none" w:sz="0" w:space="0" w:color="auto"/>
        <w:right w:val="none" w:sz="0" w:space="0" w:color="auto"/>
      </w:divBdr>
    </w:div>
    <w:div w:id="1461024429">
      <w:bodyDiv w:val="1"/>
      <w:marLeft w:val="0"/>
      <w:marRight w:val="0"/>
      <w:marTop w:val="0"/>
      <w:marBottom w:val="0"/>
      <w:divBdr>
        <w:top w:val="none" w:sz="0" w:space="0" w:color="auto"/>
        <w:left w:val="none" w:sz="0" w:space="0" w:color="auto"/>
        <w:bottom w:val="none" w:sz="0" w:space="0" w:color="auto"/>
        <w:right w:val="none" w:sz="0" w:space="0" w:color="auto"/>
      </w:divBdr>
    </w:div>
    <w:div w:id="1536455771">
      <w:bodyDiv w:val="1"/>
      <w:marLeft w:val="0"/>
      <w:marRight w:val="0"/>
      <w:marTop w:val="0"/>
      <w:marBottom w:val="0"/>
      <w:divBdr>
        <w:top w:val="none" w:sz="0" w:space="0" w:color="auto"/>
        <w:left w:val="none" w:sz="0" w:space="0" w:color="auto"/>
        <w:bottom w:val="none" w:sz="0" w:space="0" w:color="auto"/>
        <w:right w:val="none" w:sz="0" w:space="0" w:color="auto"/>
      </w:divBdr>
    </w:div>
    <w:div w:id="1707484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log.predictice.com/guide-ultime-de-la-justice-predictiv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edictice.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lc@predictic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E6F967454217418B990E20DBD5EDD4"/>
        <w:category>
          <w:name w:val="Général"/>
          <w:gallery w:val="placeholder"/>
        </w:category>
        <w:types>
          <w:type w:val="bbPlcHdr"/>
        </w:types>
        <w:behaviors>
          <w:behavior w:val="content"/>
        </w:behaviors>
        <w:guid w:val="{2243E245-EB01-D14A-8577-9E1F22A3DC05}"/>
      </w:docPartPr>
      <w:docPartBody>
        <w:p w:rsidR="009565E5" w:rsidRDefault="00A43240" w:rsidP="00A43240">
          <w:pPr>
            <w:pStyle w:val="DBE6F967454217418B990E20DBD5EDD4"/>
          </w:pPr>
          <w:r w:rsidRPr="00773255">
            <w:rPr>
              <w:rStyle w:val="Textedelespacerserv"/>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plica Pro Light">
    <w:altName w:val="Arial"/>
    <w:panose1 w:val="020B0604020202020204"/>
    <w:charset w:val="00"/>
    <w:family w:val="modern"/>
    <w:notTrueType/>
    <w:pitch w:val="variable"/>
    <w:sig w:usb0="00000001" w:usb1="4000206A" w:usb2="00000000" w:usb3="00000000" w:csb0="00000093"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40"/>
    <w:rsid w:val="000D663B"/>
    <w:rsid w:val="00125C95"/>
    <w:rsid w:val="00194142"/>
    <w:rsid w:val="003C5AA3"/>
    <w:rsid w:val="006663EC"/>
    <w:rsid w:val="007E5D2C"/>
    <w:rsid w:val="009565E5"/>
    <w:rsid w:val="00A43240"/>
    <w:rsid w:val="00F86BC2"/>
    <w:rsid w:val="00FD0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EE0304EF423443B65FE9A91650B5D1">
    <w:name w:val="AEEE0304EF423443B65FE9A91650B5D1"/>
    <w:rsid w:val="00A43240"/>
  </w:style>
  <w:style w:type="character" w:styleId="Textedelespacerserv">
    <w:name w:val="Placeholder Text"/>
    <w:basedOn w:val="Policepardfaut"/>
    <w:uiPriority w:val="99"/>
    <w:semiHidden/>
    <w:rsid w:val="00A43240"/>
    <w:rPr>
      <w:color w:val="808080"/>
    </w:rPr>
  </w:style>
  <w:style w:type="paragraph" w:customStyle="1" w:styleId="DBE6F967454217418B990E20DBD5EDD4">
    <w:name w:val="DBE6F967454217418B990E20DBD5EDD4"/>
    <w:rsid w:val="00A43240"/>
  </w:style>
  <w:style w:type="paragraph" w:customStyle="1" w:styleId="32A124043B511747847A4C0FD68746AE">
    <w:name w:val="32A124043B511747847A4C0FD68746AE"/>
    <w:rsid w:val="00A43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659</Words>
  <Characters>3630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Larret-Chahine</dc:creator>
  <cp:keywords/>
  <dc:description/>
  <cp:lastModifiedBy>Louis Larret-Chahine</cp:lastModifiedBy>
  <cp:revision>7</cp:revision>
  <dcterms:created xsi:type="dcterms:W3CDTF">2018-07-04T08:26:00Z</dcterms:created>
  <dcterms:modified xsi:type="dcterms:W3CDTF">2018-07-05T14:02:00Z</dcterms:modified>
</cp:coreProperties>
</file>